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5508" w:rsidRPr="00843ECB" w:rsidRDefault="00825508" w:rsidP="00825508">
      <w:pPr>
        <w:pStyle w:val="NoSpacing"/>
        <w:jc w:val="center"/>
        <w:rPr>
          <w:b/>
          <w:sz w:val="52"/>
        </w:rPr>
      </w:pPr>
      <w:r w:rsidRPr="00843ECB">
        <w:rPr>
          <w:b/>
          <w:sz w:val="52"/>
        </w:rPr>
        <w:t>Grade Writing Curriculum Map</w:t>
      </w:r>
    </w:p>
    <w:tbl>
      <w:tblPr>
        <w:tblStyle w:val="TableGrid"/>
        <w:tblW w:w="0" w:type="auto"/>
        <w:tblLook w:val="04A0" w:firstRow="1" w:lastRow="0" w:firstColumn="1" w:lastColumn="0" w:noHBand="0" w:noVBand="1"/>
      </w:tblPr>
      <w:tblGrid>
        <w:gridCol w:w="2369"/>
        <w:gridCol w:w="2405"/>
        <w:gridCol w:w="2404"/>
        <w:gridCol w:w="2404"/>
        <w:gridCol w:w="2404"/>
        <w:gridCol w:w="2404"/>
      </w:tblGrid>
      <w:tr w:rsidR="00234F85" w:rsidTr="00234F85">
        <w:tc>
          <w:tcPr>
            <w:tcW w:w="2436" w:type="dxa"/>
            <w:shd w:val="clear" w:color="auto" w:fill="FF3399"/>
          </w:tcPr>
          <w:p w:rsidR="00234F85" w:rsidRDefault="00234F85" w:rsidP="00C46A31">
            <w:pPr>
              <w:pStyle w:val="NoSpacing"/>
              <w:jc w:val="center"/>
              <w:rPr>
                <w:b/>
                <w:sz w:val="52"/>
              </w:rPr>
            </w:pPr>
            <w:r>
              <w:rPr>
                <w:b/>
                <w:sz w:val="52"/>
              </w:rPr>
              <w:t>K</w:t>
            </w:r>
          </w:p>
        </w:tc>
        <w:tc>
          <w:tcPr>
            <w:tcW w:w="2436" w:type="dxa"/>
          </w:tcPr>
          <w:p w:rsidR="00234F85" w:rsidRDefault="00234F85" w:rsidP="00C46A31">
            <w:pPr>
              <w:pStyle w:val="NoSpacing"/>
              <w:jc w:val="center"/>
              <w:rPr>
                <w:b/>
                <w:sz w:val="52"/>
              </w:rPr>
            </w:pPr>
            <w:r>
              <w:rPr>
                <w:b/>
                <w:sz w:val="52"/>
              </w:rPr>
              <w:t>Grade 1</w:t>
            </w:r>
          </w:p>
        </w:tc>
        <w:tc>
          <w:tcPr>
            <w:tcW w:w="2436" w:type="dxa"/>
          </w:tcPr>
          <w:p w:rsidR="00234F85" w:rsidRDefault="00234F85" w:rsidP="00C46A31">
            <w:pPr>
              <w:pStyle w:val="NoSpacing"/>
              <w:jc w:val="center"/>
              <w:rPr>
                <w:b/>
                <w:sz w:val="52"/>
              </w:rPr>
            </w:pPr>
            <w:r>
              <w:rPr>
                <w:b/>
                <w:sz w:val="52"/>
              </w:rPr>
              <w:t>Grade 2</w:t>
            </w:r>
          </w:p>
        </w:tc>
        <w:tc>
          <w:tcPr>
            <w:tcW w:w="2436" w:type="dxa"/>
          </w:tcPr>
          <w:p w:rsidR="00234F85" w:rsidRDefault="00234F85" w:rsidP="00C46A31">
            <w:pPr>
              <w:pStyle w:val="NoSpacing"/>
              <w:jc w:val="center"/>
              <w:rPr>
                <w:b/>
                <w:sz w:val="52"/>
              </w:rPr>
            </w:pPr>
            <w:r>
              <w:rPr>
                <w:b/>
                <w:sz w:val="52"/>
              </w:rPr>
              <w:t>Grade 3</w:t>
            </w:r>
          </w:p>
        </w:tc>
        <w:tc>
          <w:tcPr>
            <w:tcW w:w="2436" w:type="dxa"/>
          </w:tcPr>
          <w:p w:rsidR="00234F85" w:rsidRDefault="00234F85" w:rsidP="00C46A31">
            <w:pPr>
              <w:pStyle w:val="NoSpacing"/>
              <w:jc w:val="center"/>
              <w:rPr>
                <w:b/>
                <w:sz w:val="52"/>
              </w:rPr>
            </w:pPr>
            <w:r>
              <w:rPr>
                <w:b/>
                <w:sz w:val="52"/>
              </w:rPr>
              <w:t>Grade 4</w:t>
            </w:r>
          </w:p>
        </w:tc>
        <w:tc>
          <w:tcPr>
            <w:tcW w:w="2436" w:type="dxa"/>
            <w:shd w:val="clear" w:color="auto" w:fill="FFFFFF" w:themeFill="background1"/>
          </w:tcPr>
          <w:p w:rsidR="00234F85" w:rsidRDefault="00234F85" w:rsidP="00C46A31">
            <w:pPr>
              <w:pStyle w:val="NoSpacing"/>
              <w:jc w:val="center"/>
              <w:rPr>
                <w:b/>
                <w:sz w:val="52"/>
              </w:rPr>
            </w:pPr>
            <w:r>
              <w:rPr>
                <w:b/>
                <w:sz w:val="52"/>
              </w:rPr>
              <w:t>Grade 5</w:t>
            </w:r>
          </w:p>
        </w:tc>
      </w:tr>
    </w:tbl>
    <w:p w:rsidR="00234F85" w:rsidRPr="00157C3E" w:rsidRDefault="00234F85" w:rsidP="00825508">
      <w:pPr>
        <w:pStyle w:val="NoSpacing"/>
      </w:pPr>
    </w:p>
    <w:tbl>
      <w:tblPr>
        <w:tblStyle w:val="TableGrid"/>
        <w:tblW w:w="0" w:type="auto"/>
        <w:tblLook w:val="04A0" w:firstRow="1" w:lastRow="0" w:firstColumn="1" w:lastColumn="0" w:noHBand="0" w:noVBand="1"/>
      </w:tblPr>
      <w:tblGrid>
        <w:gridCol w:w="3592"/>
        <w:gridCol w:w="3598"/>
        <w:gridCol w:w="3603"/>
        <w:gridCol w:w="3597"/>
      </w:tblGrid>
      <w:tr w:rsidR="00825508" w:rsidRPr="00157C3E" w:rsidTr="00234F85">
        <w:tc>
          <w:tcPr>
            <w:tcW w:w="14390" w:type="dxa"/>
            <w:gridSpan w:val="4"/>
          </w:tcPr>
          <w:p w:rsidR="00825508" w:rsidRPr="00157C3E" w:rsidRDefault="00234F85" w:rsidP="00B10174">
            <w:pPr>
              <w:pStyle w:val="NoSpacing"/>
              <w:jc w:val="center"/>
              <w:rPr>
                <w:b/>
              </w:rPr>
            </w:pPr>
            <w:r>
              <w:rPr>
                <w:b/>
                <w:sz w:val="28"/>
              </w:rPr>
              <w:t xml:space="preserve">Unit #: </w:t>
            </w:r>
            <w:r w:rsidR="00462CF7">
              <w:rPr>
                <w:b/>
                <w:sz w:val="28"/>
              </w:rPr>
              <w:t>Unit 3</w:t>
            </w:r>
            <w:r>
              <w:rPr>
                <w:b/>
                <w:sz w:val="28"/>
              </w:rPr>
              <w:t xml:space="preserve"> </w:t>
            </w:r>
            <w:r w:rsidR="001917B4">
              <w:rPr>
                <w:b/>
                <w:sz w:val="28"/>
              </w:rPr>
              <w:t>(Informational Report Writing)</w:t>
            </w:r>
            <w:bookmarkStart w:id="0" w:name="_GoBack"/>
            <w:bookmarkEnd w:id="0"/>
          </w:p>
        </w:tc>
      </w:tr>
      <w:tr w:rsidR="00234F85" w:rsidRPr="00157C3E" w:rsidTr="00234F85">
        <w:tc>
          <w:tcPr>
            <w:tcW w:w="3592" w:type="dxa"/>
          </w:tcPr>
          <w:p w:rsidR="00234F85" w:rsidRPr="00157C3E" w:rsidRDefault="00234F85" w:rsidP="00234F85">
            <w:pPr>
              <w:pStyle w:val="NoSpacing"/>
              <w:jc w:val="center"/>
              <w:rPr>
                <w:b/>
                <w:sz w:val="28"/>
              </w:rPr>
            </w:pPr>
            <w:r w:rsidRPr="00157C3E">
              <w:rPr>
                <w:b/>
                <w:sz w:val="28"/>
              </w:rPr>
              <w:t>Length of the Unit</w:t>
            </w:r>
          </w:p>
        </w:tc>
        <w:tc>
          <w:tcPr>
            <w:tcW w:w="10798" w:type="dxa"/>
            <w:gridSpan w:val="3"/>
          </w:tcPr>
          <w:p w:rsidR="00234F85" w:rsidRPr="00157C3E" w:rsidRDefault="00234F85" w:rsidP="00234F85">
            <w:pPr>
              <w:pStyle w:val="NoSpacing"/>
              <w:jc w:val="center"/>
              <w:rPr>
                <w:b/>
                <w:sz w:val="28"/>
              </w:rPr>
            </w:pPr>
            <w:r>
              <w:rPr>
                <w:b/>
                <w:sz w:val="28"/>
              </w:rPr>
              <w:t>Essential Questions</w:t>
            </w:r>
          </w:p>
        </w:tc>
      </w:tr>
      <w:tr w:rsidR="00234F85" w:rsidRPr="00157C3E" w:rsidTr="00234F85">
        <w:tc>
          <w:tcPr>
            <w:tcW w:w="3592" w:type="dxa"/>
          </w:tcPr>
          <w:p w:rsidR="00234F85" w:rsidRPr="00157C3E" w:rsidRDefault="00234F85" w:rsidP="00234F85">
            <w:pPr>
              <w:pStyle w:val="NoSpacing"/>
              <w:jc w:val="center"/>
            </w:pPr>
            <w:r>
              <w:t>30 Days</w:t>
            </w:r>
          </w:p>
        </w:tc>
        <w:tc>
          <w:tcPr>
            <w:tcW w:w="10798" w:type="dxa"/>
            <w:gridSpan w:val="3"/>
          </w:tcPr>
          <w:p w:rsidR="00234F85" w:rsidRPr="00157C3E" w:rsidRDefault="00234F85" w:rsidP="00234F85">
            <w:pPr>
              <w:pStyle w:val="NoSpacing"/>
              <w:numPr>
                <w:ilvl w:val="0"/>
                <w:numId w:val="2"/>
              </w:numPr>
            </w:pPr>
            <w:r w:rsidRPr="00D07799">
              <w:t>How can I share what I know and what I think with others?</w:t>
            </w:r>
          </w:p>
        </w:tc>
      </w:tr>
      <w:tr w:rsidR="00234F85" w:rsidRPr="00157C3E" w:rsidTr="00234F85">
        <w:tc>
          <w:tcPr>
            <w:tcW w:w="3592" w:type="dxa"/>
          </w:tcPr>
          <w:p w:rsidR="00234F85" w:rsidRDefault="00234F85" w:rsidP="00234F85">
            <w:pPr>
              <w:pStyle w:val="NoSpacing"/>
              <w:jc w:val="center"/>
              <w:rPr>
                <w:b/>
                <w:sz w:val="28"/>
              </w:rPr>
            </w:pPr>
            <w:r w:rsidRPr="00157C3E">
              <w:rPr>
                <w:b/>
                <w:sz w:val="28"/>
              </w:rPr>
              <w:t>Mentor Text</w:t>
            </w:r>
          </w:p>
          <w:p w:rsidR="00234F85" w:rsidRPr="00D07799" w:rsidRDefault="00234F85" w:rsidP="00234F85">
            <w:pPr>
              <w:pStyle w:val="NoSpacing"/>
              <w:rPr>
                <w:sz w:val="28"/>
              </w:rPr>
            </w:pPr>
          </w:p>
        </w:tc>
        <w:tc>
          <w:tcPr>
            <w:tcW w:w="3598" w:type="dxa"/>
          </w:tcPr>
          <w:p w:rsidR="00234F85" w:rsidRDefault="00234F85" w:rsidP="00234F85">
            <w:pPr>
              <w:pStyle w:val="NoSpacing"/>
              <w:jc w:val="center"/>
              <w:rPr>
                <w:b/>
                <w:sz w:val="28"/>
              </w:rPr>
            </w:pPr>
            <w:r>
              <w:rPr>
                <w:b/>
                <w:sz w:val="28"/>
              </w:rPr>
              <w:t>Skills and Strategies</w:t>
            </w:r>
          </w:p>
          <w:p w:rsidR="00234F85" w:rsidRPr="00157C3E" w:rsidRDefault="00234F85" w:rsidP="00234F85">
            <w:pPr>
              <w:pStyle w:val="NoSpacing"/>
              <w:jc w:val="center"/>
              <w:rPr>
                <w:b/>
                <w:sz w:val="28"/>
              </w:rPr>
            </w:pPr>
            <w:r>
              <w:rPr>
                <w:b/>
                <w:sz w:val="28"/>
              </w:rPr>
              <w:t>Writer’s Workshop</w:t>
            </w:r>
          </w:p>
        </w:tc>
        <w:tc>
          <w:tcPr>
            <w:tcW w:w="3603" w:type="dxa"/>
          </w:tcPr>
          <w:p w:rsidR="00234F85" w:rsidRDefault="00234F85" w:rsidP="00234F85">
            <w:pPr>
              <w:pStyle w:val="NoSpacing"/>
              <w:jc w:val="center"/>
              <w:rPr>
                <w:b/>
                <w:sz w:val="28"/>
              </w:rPr>
            </w:pPr>
            <w:r>
              <w:rPr>
                <w:b/>
                <w:sz w:val="28"/>
              </w:rPr>
              <w:t>Skills and Strategies</w:t>
            </w:r>
          </w:p>
          <w:p w:rsidR="00234F85" w:rsidRPr="00157C3E" w:rsidRDefault="00234F85" w:rsidP="00234F85">
            <w:pPr>
              <w:pStyle w:val="NoSpacing"/>
              <w:jc w:val="center"/>
              <w:rPr>
                <w:b/>
                <w:sz w:val="28"/>
              </w:rPr>
            </w:pPr>
            <w:r>
              <w:rPr>
                <w:b/>
                <w:sz w:val="28"/>
              </w:rPr>
              <w:t>Reader’s Workshop</w:t>
            </w:r>
          </w:p>
        </w:tc>
        <w:tc>
          <w:tcPr>
            <w:tcW w:w="3597" w:type="dxa"/>
          </w:tcPr>
          <w:p w:rsidR="00234F85" w:rsidRPr="00157C3E" w:rsidRDefault="00234F85" w:rsidP="00234F85">
            <w:pPr>
              <w:pStyle w:val="NoSpacing"/>
              <w:jc w:val="center"/>
              <w:rPr>
                <w:b/>
                <w:sz w:val="28"/>
              </w:rPr>
            </w:pPr>
            <w:r w:rsidRPr="00157C3E">
              <w:rPr>
                <w:b/>
                <w:sz w:val="28"/>
              </w:rPr>
              <w:t>Materials</w:t>
            </w:r>
          </w:p>
        </w:tc>
      </w:tr>
      <w:tr w:rsidR="00234F85" w:rsidRPr="00157C3E" w:rsidTr="00234F85">
        <w:tc>
          <w:tcPr>
            <w:tcW w:w="3592" w:type="dxa"/>
          </w:tcPr>
          <w:p w:rsidR="00234F85" w:rsidRDefault="00234F85" w:rsidP="00234F85">
            <w:pPr>
              <w:pStyle w:val="NoSpacing"/>
            </w:pPr>
            <w:r w:rsidRPr="00D07799">
              <w:rPr>
                <w:b/>
                <w:i/>
              </w:rPr>
              <w:t>Discover Informational</w:t>
            </w:r>
            <w:r>
              <w:t xml:space="preserve"> </w:t>
            </w:r>
            <w:r w:rsidRPr="00D07799">
              <w:rPr>
                <w:b/>
                <w:i/>
              </w:rPr>
              <w:t>Reports</w:t>
            </w:r>
            <w:r>
              <w:t xml:space="preserve"> by Steve W. Dunn and Carrie Smith</w:t>
            </w:r>
          </w:p>
          <w:p w:rsidR="00234F85" w:rsidRDefault="00234F85" w:rsidP="00234F85">
            <w:pPr>
              <w:pStyle w:val="NoSpacing"/>
              <w:rPr>
                <w:b/>
              </w:rPr>
            </w:pPr>
          </w:p>
          <w:p w:rsidR="00234F85" w:rsidRPr="00EB1196" w:rsidRDefault="00234F85" w:rsidP="00234F85">
            <w:pPr>
              <w:pStyle w:val="NoSpacing"/>
              <w:rPr>
                <w:b/>
              </w:rPr>
            </w:pPr>
            <w:r>
              <w:rPr>
                <w:b/>
              </w:rPr>
              <w:t>Genre: Informational Reports</w:t>
            </w:r>
          </w:p>
          <w:p w:rsidR="00234F85" w:rsidRPr="00EB1196" w:rsidRDefault="00234F85" w:rsidP="00234F85">
            <w:pPr>
              <w:pStyle w:val="NoSpacing"/>
              <w:rPr>
                <w:b/>
              </w:rPr>
            </w:pPr>
            <w:r w:rsidRPr="00EB1196">
              <w:rPr>
                <w:b/>
              </w:rPr>
              <w:t>Genre Knowledge:</w:t>
            </w:r>
          </w:p>
          <w:p w:rsidR="00234F85" w:rsidRDefault="00234F85" w:rsidP="00234F85">
            <w:pPr>
              <w:pStyle w:val="NoSpacing"/>
              <w:numPr>
                <w:ilvl w:val="0"/>
                <w:numId w:val="3"/>
              </w:numPr>
            </w:pPr>
            <w:r>
              <w:t xml:space="preserve">Features of an Informational Report </w:t>
            </w:r>
          </w:p>
          <w:p w:rsidR="00234F85" w:rsidRDefault="00234F85" w:rsidP="00234F85">
            <w:pPr>
              <w:pStyle w:val="NoSpacing"/>
            </w:pPr>
            <w:r>
              <w:t>Genre Features:</w:t>
            </w:r>
          </w:p>
          <w:p w:rsidR="00234F85" w:rsidRDefault="00234F85" w:rsidP="00234F85">
            <w:pPr>
              <w:pStyle w:val="NoSpacing"/>
              <w:numPr>
                <w:ilvl w:val="0"/>
                <w:numId w:val="3"/>
              </w:numPr>
            </w:pPr>
            <w:r>
              <w:t>Title</w:t>
            </w:r>
          </w:p>
          <w:p w:rsidR="00234F85" w:rsidRDefault="00234F85" w:rsidP="00234F85">
            <w:pPr>
              <w:pStyle w:val="NoSpacing"/>
              <w:numPr>
                <w:ilvl w:val="0"/>
                <w:numId w:val="3"/>
              </w:numPr>
            </w:pPr>
            <w:r>
              <w:t>Pictures</w:t>
            </w:r>
          </w:p>
          <w:p w:rsidR="00234F85" w:rsidRDefault="00234F85" w:rsidP="00234F85">
            <w:pPr>
              <w:pStyle w:val="NoSpacing"/>
              <w:numPr>
                <w:ilvl w:val="0"/>
                <w:numId w:val="3"/>
              </w:numPr>
            </w:pPr>
            <w:r>
              <w:t xml:space="preserve">Topic sentence </w:t>
            </w:r>
          </w:p>
          <w:p w:rsidR="00234F85" w:rsidRDefault="00234F85" w:rsidP="00234F85">
            <w:pPr>
              <w:pStyle w:val="NoSpacing"/>
              <w:numPr>
                <w:ilvl w:val="0"/>
                <w:numId w:val="3"/>
              </w:numPr>
            </w:pPr>
            <w:r>
              <w:t>Facts</w:t>
            </w:r>
          </w:p>
          <w:p w:rsidR="00234F85" w:rsidRDefault="00234F85" w:rsidP="00234F85">
            <w:pPr>
              <w:pStyle w:val="NoSpacing"/>
            </w:pPr>
          </w:p>
          <w:p w:rsidR="00234F85" w:rsidRPr="00EB1196" w:rsidRDefault="00234F85" w:rsidP="00234F85">
            <w:pPr>
              <w:pStyle w:val="NoSpacing"/>
              <w:rPr>
                <w:b/>
              </w:rPr>
            </w:pPr>
            <w:r w:rsidRPr="00EB1196">
              <w:rPr>
                <w:b/>
              </w:rPr>
              <w:t>Oral Genre Vocabulary:</w:t>
            </w:r>
          </w:p>
          <w:p w:rsidR="00234F85" w:rsidRDefault="00234F85" w:rsidP="00234F85">
            <w:pPr>
              <w:pStyle w:val="NoSpacing"/>
              <w:numPr>
                <w:ilvl w:val="0"/>
                <w:numId w:val="4"/>
              </w:numPr>
            </w:pPr>
            <w:r>
              <w:t>Facts, information, main idea, nonfiction text, photographs, pictures, report, topic sentence</w:t>
            </w:r>
          </w:p>
          <w:p w:rsidR="00234F85" w:rsidRPr="00157C3E" w:rsidRDefault="00234F85" w:rsidP="00234F85">
            <w:pPr>
              <w:pStyle w:val="NoSpacing"/>
            </w:pPr>
          </w:p>
        </w:tc>
        <w:tc>
          <w:tcPr>
            <w:tcW w:w="3598" w:type="dxa"/>
          </w:tcPr>
          <w:p w:rsidR="00234F85" w:rsidRPr="00EB1196" w:rsidRDefault="00234F85" w:rsidP="00234F85">
            <w:pPr>
              <w:pStyle w:val="NoSpacing"/>
              <w:rPr>
                <w:b/>
              </w:rPr>
            </w:pPr>
            <w:r w:rsidRPr="00EB1196">
              <w:rPr>
                <w:b/>
              </w:rPr>
              <w:t>CCLS: W.K.2</w:t>
            </w:r>
          </w:p>
          <w:p w:rsidR="00234F85" w:rsidRDefault="00234F85" w:rsidP="00234F85">
            <w:pPr>
              <w:pStyle w:val="NoSpacing"/>
            </w:pPr>
            <w:r w:rsidRPr="00EB1196">
              <w:rPr>
                <w:b/>
              </w:rPr>
              <w:t>W.K.2:</w:t>
            </w:r>
            <w:r w:rsidRPr="00D07799">
              <w:t xml:space="preserve"> Use combinations of drawing, dictating, and writing to compose informative/explanatory texts in which they name what they are writing about and supply some information about the topics.</w:t>
            </w:r>
          </w:p>
          <w:p w:rsidR="00234F85" w:rsidRDefault="00234F85" w:rsidP="00234F85">
            <w:pPr>
              <w:pStyle w:val="NoSpacing"/>
            </w:pPr>
          </w:p>
          <w:p w:rsidR="00234F85" w:rsidRDefault="00234F85" w:rsidP="00234F85">
            <w:pPr>
              <w:pStyle w:val="NoSpacing"/>
              <w:numPr>
                <w:ilvl w:val="0"/>
                <w:numId w:val="4"/>
              </w:numPr>
            </w:pPr>
            <w:r>
              <w:t>View themselves  and perform as authors in a diverse and respectful community of writers.</w:t>
            </w:r>
          </w:p>
          <w:p w:rsidR="00234F85" w:rsidRDefault="00234F85" w:rsidP="00234F85">
            <w:pPr>
              <w:pStyle w:val="NoSpacing"/>
              <w:numPr>
                <w:ilvl w:val="0"/>
                <w:numId w:val="4"/>
              </w:numPr>
            </w:pPr>
            <w:r>
              <w:t>Tell, draw, and write (as best they can) nonfiction texts that draw from their experiences and observations in their families, communities, and diverse cultural backgrounds.</w:t>
            </w:r>
          </w:p>
          <w:p w:rsidR="00234F85" w:rsidRDefault="00234F85" w:rsidP="00234F85">
            <w:pPr>
              <w:pStyle w:val="NoSpacing"/>
              <w:numPr>
                <w:ilvl w:val="0"/>
                <w:numId w:val="4"/>
              </w:numPr>
            </w:pPr>
            <w:r>
              <w:t>Demonstrate emerging grasp of nonfiction features in their writing and speaking.</w:t>
            </w:r>
          </w:p>
          <w:p w:rsidR="00234F85" w:rsidRDefault="00234F85" w:rsidP="00234F85">
            <w:pPr>
              <w:pStyle w:val="NoSpacing"/>
              <w:numPr>
                <w:ilvl w:val="0"/>
                <w:numId w:val="4"/>
              </w:numPr>
            </w:pPr>
            <w:r>
              <w:t>Begin to use specific nonfiction strategies.</w:t>
            </w:r>
          </w:p>
          <w:p w:rsidR="00234F85" w:rsidRDefault="00234F85" w:rsidP="00234F85">
            <w:pPr>
              <w:pStyle w:val="NoSpacing"/>
              <w:numPr>
                <w:ilvl w:val="0"/>
                <w:numId w:val="4"/>
              </w:numPr>
            </w:pPr>
            <w:r>
              <w:t>Explore genres of how-to and all-about nonfiction writing.</w:t>
            </w:r>
          </w:p>
          <w:p w:rsidR="00234F85" w:rsidRPr="00157C3E" w:rsidRDefault="00234F85" w:rsidP="00234F85">
            <w:pPr>
              <w:pStyle w:val="NoSpacing"/>
              <w:numPr>
                <w:ilvl w:val="0"/>
                <w:numId w:val="4"/>
              </w:numPr>
            </w:pPr>
            <w:r>
              <w:lastRenderedPageBreak/>
              <w:t>Build oral language and vocabulary.</w:t>
            </w:r>
          </w:p>
        </w:tc>
        <w:tc>
          <w:tcPr>
            <w:tcW w:w="3603" w:type="dxa"/>
          </w:tcPr>
          <w:p w:rsidR="00234F85" w:rsidRDefault="00234F85" w:rsidP="00234F85">
            <w:pPr>
              <w:pStyle w:val="NoSpacing"/>
              <w:numPr>
                <w:ilvl w:val="0"/>
                <w:numId w:val="5"/>
              </w:numPr>
            </w:pPr>
            <w:r>
              <w:lastRenderedPageBreak/>
              <w:t>Understand print concepts.</w:t>
            </w:r>
          </w:p>
          <w:p w:rsidR="00234F85" w:rsidRDefault="00234F85" w:rsidP="00234F85">
            <w:pPr>
              <w:pStyle w:val="NoSpacing"/>
              <w:numPr>
                <w:ilvl w:val="0"/>
                <w:numId w:val="5"/>
              </w:numPr>
            </w:pPr>
            <w:r>
              <w:t>Make inferences based on text evidence.</w:t>
            </w:r>
          </w:p>
          <w:p w:rsidR="00234F85" w:rsidRDefault="00234F85" w:rsidP="00234F85">
            <w:pPr>
              <w:pStyle w:val="NoSpacing"/>
              <w:numPr>
                <w:ilvl w:val="0"/>
                <w:numId w:val="5"/>
              </w:numPr>
            </w:pPr>
            <w:r>
              <w:t>Make connections.</w:t>
            </w:r>
          </w:p>
          <w:p w:rsidR="00234F85" w:rsidRDefault="00234F85" w:rsidP="00234F85">
            <w:pPr>
              <w:pStyle w:val="NoSpacing"/>
              <w:numPr>
                <w:ilvl w:val="0"/>
                <w:numId w:val="5"/>
              </w:numPr>
            </w:pPr>
            <w:r>
              <w:t>Build oral language and vocabulary.</w:t>
            </w:r>
          </w:p>
          <w:p w:rsidR="00234F85" w:rsidRDefault="00234F85" w:rsidP="00234F85">
            <w:pPr>
              <w:pStyle w:val="NoSpacing"/>
              <w:numPr>
                <w:ilvl w:val="0"/>
                <w:numId w:val="5"/>
              </w:numPr>
            </w:pPr>
            <w:r>
              <w:t>Determine main ideas and key details.</w:t>
            </w:r>
          </w:p>
          <w:p w:rsidR="00234F85" w:rsidRDefault="00234F85" w:rsidP="00234F85">
            <w:pPr>
              <w:pStyle w:val="NoSpacing"/>
              <w:numPr>
                <w:ilvl w:val="0"/>
                <w:numId w:val="5"/>
              </w:numPr>
            </w:pPr>
            <w:r>
              <w:t>Understand nonfiction text features by comparing and contrasting nonfiction and fiction texts.</w:t>
            </w:r>
          </w:p>
          <w:p w:rsidR="00234F85" w:rsidRDefault="00234F85" w:rsidP="00234F85">
            <w:pPr>
              <w:pStyle w:val="NoSpacing"/>
              <w:numPr>
                <w:ilvl w:val="0"/>
                <w:numId w:val="5"/>
              </w:numPr>
            </w:pPr>
            <w:r>
              <w:t>Analyze text structure and organization.</w:t>
            </w:r>
          </w:p>
          <w:p w:rsidR="00234F85" w:rsidRDefault="00234F85" w:rsidP="00234F85">
            <w:pPr>
              <w:pStyle w:val="NoSpacing"/>
              <w:numPr>
                <w:ilvl w:val="0"/>
                <w:numId w:val="5"/>
              </w:numPr>
            </w:pPr>
            <w:r>
              <w:t>Make text-to-self, text-to-text, and text-to-world connections.</w:t>
            </w:r>
          </w:p>
          <w:p w:rsidR="00234F85" w:rsidRDefault="00234F85" w:rsidP="00234F85">
            <w:pPr>
              <w:pStyle w:val="NoSpacing"/>
            </w:pPr>
          </w:p>
          <w:p w:rsidR="00234F85" w:rsidRPr="00157C3E" w:rsidRDefault="00234F85" w:rsidP="00234F85">
            <w:pPr>
              <w:pStyle w:val="NoSpacing"/>
              <w:ind w:left="720"/>
            </w:pPr>
          </w:p>
        </w:tc>
        <w:tc>
          <w:tcPr>
            <w:tcW w:w="3597" w:type="dxa"/>
          </w:tcPr>
          <w:p w:rsidR="00234F85" w:rsidRPr="00157C3E" w:rsidRDefault="00234F85" w:rsidP="00234F85">
            <w:pPr>
              <w:pStyle w:val="NoSpacing"/>
            </w:pPr>
            <w:r w:rsidRPr="006D5DE8">
              <w:rPr>
                <w:b/>
                <w:i/>
              </w:rPr>
              <w:t>Mentor big book: Discover Informational Books</w:t>
            </w:r>
            <w:r>
              <w:t xml:space="preserve">, familiar fiction books, interactive whiteboard resources, </w:t>
            </w:r>
            <w:r w:rsidRPr="006D5DE8">
              <w:rPr>
                <w:b/>
                <w:i/>
              </w:rPr>
              <w:t>big book: What Are Some Rules at Home</w:t>
            </w:r>
            <w:r>
              <w:t xml:space="preserve">? (Benchmark Literacy Unit 1, Week 2), chart paper and markers, </w:t>
            </w:r>
            <w:r w:rsidRPr="006D5DE8">
              <w:rPr>
                <w:b/>
                <w:i/>
              </w:rPr>
              <w:t xml:space="preserve">big book: The Life Cycle of a Frog </w:t>
            </w:r>
            <w:r>
              <w:t>(Benchmark Literacy Unit 3, Week 2),</w:t>
            </w:r>
            <w:r w:rsidRPr="006D5DE8">
              <w:rPr>
                <w:b/>
                <w:i/>
              </w:rPr>
              <w:t xml:space="preserve"> big book: Animals in Their Habitats </w:t>
            </w:r>
            <w:r>
              <w:t xml:space="preserve">(Benchmark Literacy Unit 6, Week 2), </w:t>
            </w:r>
            <w:r w:rsidRPr="006D5DE8">
              <w:rPr>
                <w:b/>
                <w:i/>
              </w:rPr>
              <w:t xml:space="preserve">big book: Children Past and Present </w:t>
            </w:r>
            <w:r>
              <w:t xml:space="preserve">(Benchmark Literacy Unit 8, Week 2), short nonfiction text—such as a kindergarten-level book or a one-page article from a primary grade magazine,  </w:t>
            </w:r>
          </w:p>
        </w:tc>
      </w:tr>
      <w:tr w:rsidR="00234F85" w:rsidRPr="00157C3E" w:rsidTr="00B75B5E">
        <w:tc>
          <w:tcPr>
            <w:tcW w:w="14390" w:type="dxa"/>
            <w:gridSpan w:val="4"/>
          </w:tcPr>
          <w:p w:rsidR="00234F85" w:rsidRPr="00157C3E" w:rsidRDefault="00234F85" w:rsidP="00825508">
            <w:pPr>
              <w:pStyle w:val="NoSpacing"/>
              <w:jc w:val="center"/>
              <w:rPr>
                <w:b/>
                <w:sz w:val="28"/>
              </w:rPr>
            </w:pPr>
            <w:r w:rsidRPr="00157C3E">
              <w:rPr>
                <w:b/>
                <w:sz w:val="28"/>
              </w:rPr>
              <w:lastRenderedPageBreak/>
              <w:t>Concepts Being Taught</w:t>
            </w:r>
          </w:p>
        </w:tc>
      </w:tr>
      <w:tr w:rsidR="00234F85" w:rsidRPr="00157C3E" w:rsidTr="00566037">
        <w:tc>
          <w:tcPr>
            <w:tcW w:w="14390" w:type="dxa"/>
            <w:gridSpan w:val="4"/>
          </w:tcPr>
          <w:p w:rsidR="00234F85" w:rsidRPr="004B2769" w:rsidRDefault="00234F85" w:rsidP="00234F85">
            <w:pPr>
              <w:pStyle w:val="NoSpacing"/>
              <w:rPr>
                <w:b/>
              </w:rPr>
            </w:pPr>
            <w:r w:rsidRPr="004B2769">
              <w:rPr>
                <w:b/>
              </w:rPr>
              <w:t>Genre Knowledge:</w:t>
            </w:r>
          </w:p>
          <w:p w:rsidR="00234F85" w:rsidRDefault="00234F85" w:rsidP="00234F85">
            <w:pPr>
              <w:pStyle w:val="NoSpacing"/>
              <w:numPr>
                <w:ilvl w:val="0"/>
                <w:numId w:val="6"/>
              </w:numPr>
            </w:pPr>
            <w:r>
              <w:t>Features of an Informational Report</w:t>
            </w:r>
          </w:p>
          <w:p w:rsidR="00234F85" w:rsidRPr="004B2769" w:rsidRDefault="00234F85" w:rsidP="00234F85">
            <w:pPr>
              <w:pStyle w:val="NoSpacing"/>
              <w:rPr>
                <w:b/>
              </w:rPr>
            </w:pPr>
            <w:r w:rsidRPr="004B2769">
              <w:rPr>
                <w:b/>
              </w:rPr>
              <w:t>Concepts About Print:</w:t>
            </w:r>
          </w:p>
          <w:p w:rsidR="00234F85" w:rsidRDefault="00234F85" w:rsidP="00234F85">
            <w:pPr>
              <w:pStyle w:val="NoSpacing"/>
              <w:numPr>
                <w:ilvl w:val="0"/>
                <w:numId w:val="6"/>
              </w:numPr>
            </w:pPr>
            <w:r>
              <w:t>Spaces between words</w:t>
            </w:r>
          </w:p>
          <w:p w:rsidR="00234F85" w:rsidRDefault="00234F85" w:rsidP="00234F85">
            <w:pPr>
              <w:pStyle w:val="NoSpacing"/>
              <w:numPr>
                <w:ilvl w:val="0"/>
                <w:numId w:val="6"/>
              </w:numPr>
            </w:pPr>
            <w:r>
              <w:t>When to use uppercase and lowercase letters</w:t>
            </w:r>
          </w:p>
          <w:p w:rsidR="00234F85" w:rsidRDefault="00234F85" w:rsidP="00234F85">
            <w:pPr>
              <w:pStyle w:val="NoSpacing"/>
              <w:numPr>
                <w:ilvl w:val="0"/>
                <w:numId w:val="6"/>
              </w:numPr>
            </w:pPr>
            <w:r>
              <w:t>Appropriate end punctuation</w:t>
            </w:r>
          </w:p>
          <w:p w:rsidR="00234F85" w:rsidRPr="004B2769" w:rsidRDefault="00234F85" w:rsidP="00234F85">
            <w:pPr>
              <w:pStyle w:val="NoSpacing"/>
              <w:rPr>
                <w:b/>
              </w:rPr>
            </w:pPr>
            <w:r w:rsidRPr="004B2769">
              <w:rPr>
                <w:b/>
              </w:rPr>
              <w:t>Process writing:</w:t>
            </w:r>
          </w:p>
          <w:p w:rsidR="00234F85" w:rsidRDefault="00234F85" w:rsidP="00234F85">
            <w:pPr>
              <w:pStyle w:val="NoSpacing"/>
              <w:numPr>
                <w:ilvl w:val="0"/>
                <w:numId w:val="7"/>
              </w:numPr>
            </w:pPr>
            <w:r>
              <w:t>Prewrite</w:t>
            </w:r>
          </w:p>
          <w:p w:rsidR="00234F85" w:rsidRDefault="00234F85" w:rsidP="00234F85">
            <w:pPr>
              <w:pStyle w:val="NoSpacing"/>
              <w:numPr>
                <w:ilvl w:val="0"/>
                <w:numId w:val="7"/>
              </w:numPr>
            </w:pPr>
            <w:r>
              <w:t>Draft</w:t>
            </w:r>
          </w:p>
          <w:p w:rsidR="00234F85" w:rsidRDefault="00234F85" w:rsidP="00234F85">
            <w:pPr>
              <w:pStyle w:val="NoSpacing"/>
              <w:numPr>
                <w:ilvl w:val="0"/>
                <w:numId w:val="7"/>
              </w:numPr>
            </w:pPr>
            <w:r>
              <w:t>Revise</w:t>
            </w:r>
          </w:p>
          <w:p w:rsidR="00234F85" w:rsidRDefault="00234F85" w:rsidP="00234F85">
            <w:pPr>
              <w:pStyle w:val="NoSpacing"/>
              <w:numPr>
                <w:ilvl w:val="0"/>
                <w:numId w:val="7"/>
              </w:numPr>
            </w:pPr>
            <w:r>
              <w:t>Edit</w:t>
            </w:r>
          </w:p>
          <w:p w:rsidR="00234F85" w:rsidRDefault="00234F85" w:rsidP="00234F85">
            <w:pPr>
              <w:pStyle w:val="NoSpacing"/>
              <w:numPr>
                <w:ilvl w:val="0"/>
                <w:numId w:val="7"/>
              </w:numPr>
            </w:pPr>
            <w:r>
              <w:t>Publish</w:t>
            </w:r>
          </w:p>
          <w:p w:rsidR="00234F85" w:rsidRPr="004B2769" w:rsidRDefault="00234F85" w:rsidP="00234F85">
            <w:pPr>
              <w:pStyle w:val="NoSpacing"/>
              <w:rPr>
                <w:b/>
              </w:rPr>
            </w:pPr>
            <w:r w:rsidRPr="004B2769">
              <w:rPr>
                <w:b/>
              </w:rPr>
              <w:t>Author’s Craft:</w:t>
            </w:r>
          </w:p>
          <w:p w:rsidR="00234F85" w:rsidRDefault="00234F85" w:rsidP="00234F85">
            <w:pPr>
              <w:pStyle w:val="NoSpacing"/>
              <w:numPr>
                <w:ilvl w:val="0"/>
                <w:numId w:val="8"/>
              </w:numPr>
            </w:pPr>
            <w:r>
              <w:t>Ask and answer questions</w:t>
            </w:r>
          </w:p>
          <w:p w:rsidR="00234F85" w:rsidRPr="004B2769" w:rsidRDefault="00234F85" w:rsidP="00234F85">
            <w:pPr>
              <w:pStyle w:val="NoSpacing"/>
              <w:rPr>
                <w:b/>
              </w:rPr>
            </w:pPr>
            <w:r w:rsidRPr="004B2769">
              <w:rPr>
                <w:b/>
              </w:rPr>
              <w:t>Oral language and Grammar:</w:t>
            </w:r>
          </w:p>
          <w:p w:rsidR="00234F85" w:rsidRDefault="00234F85" w:rsidP="00234F85">
            <w:pPr>
              <w:pStyle w:val="NoSpacing"/>
              <w:numPr>
                <w:ilvl w:val="0"/>
                <w:numId w:val="8"/>
              </w:numPr>
            </w:pPr>
            <w:r>
              <w:t>Common nouns and adjectives</w:t>
            </w:r>
          </w:p>
          <w:p w:rsidR="00234F85" w:rsidRDefault="00234F85" w:rsidP="00234F85">
            <w:pPr>
              <w:pStyle w:val="NoSpacing"/>
              <w:numPr>
                <w:ilvl w:val="0"/>
                <w:numId w:val="8"/>
              </w:numPr>
            </w:pPr>
            <w:r>
              <w:t>Topic sentence and facts</w:t>
            </w:r>
          </w:p>
          <w:p w:rsidR="00234F85" w:rsidRPr="004B2769" w:rsidRDefault="00234F85" w:rsidP="00234F85">
            <w:pPr>
              <w:pStyle w:val="NoSpacing"/>
              <w:rPr>
                <w:b/>
              </w:rPr>
            </w:pPr>
            <w:r w:rsidRPr="004B2769">
              <w:rPr>
                <w:b/>
              </w:rPr>
              <w:t>Purposeful Phonics:</w:t>
            </w:r>
          </w:p>
          <w:p w:rsidR="00234F85" w:rsidRDefault="00234F85" w:rsidP="00234F85">
            <w:pPr>
              <w:pStyle w:val="NoSpacing"/>
              <w:numPr>
                <w:ilvl w:val="0"/>
                <w:numId w:val="9"/>
              </w:numPr>
            </w:pPr>
            <w:r>
              <w:t>Hear beginning, middle, and ending sounds</w:t>
            </w:r>
          </w:p>
          <w:p w:rsidR="00234F85" w:rsidRDefault="00234F85" w:rsidP="00234F85">
            <w:pPr>
              <w:pStyle w:val="NoSpacing"/>
              <w:numPr>
                <w:ilvl w:val="0"/>
                <w:numId w:val="9"/>
              </w:numPr>
            </w:pPr>
            <w:r>
              <w:t>Recognize sound/symbol relationships</w:t>
            </w:r>
          </w:p>
          <w:p w:rsidR="00234F85" w:rsidRDefault="00234F85" w:rsidP="00234F85">
            <w:pPr>
              <w:pStyle w:val="NoSpacing"/>
              <w:numPr>
                <w:ilvl w:val="0"/>
                <w:numId w:val="9"/>
              </w:numPr>
            </w:pPr>
            <w:r>
              <w:t>Write some CVC words</w:t>
            </w:r>
          </w:p>
          <w:p w:rsidR="00234F85" w:rsidRDefault="00234F85" w:rsidP="00234F85">
            <w:pPr>
              <w:pStyle w:val="NoSpacing"/>
              <w:numPr>
                <w:ilvl w:val="0"/>
                <w:numId w:val="9"/>
              </w:numPr>
            </w:pPr>
            <w:r>
              <w:t>Write some high-frequency words</w:t>
            </w:r>
          </w:p>
          <w:p w:rsidR="00234F85" w:rsidRPr="004B2769" w:rsidRDefault="00234F85" w:rsidP="00234F85">
            <w:pPr>
              <w:pStyle w:val="NoSpacing"/>
              <w:rPr>
                <w:b/>
              </w:rPr>
            </w:pPr>
            <w:r w:rsidRPr="004B2769">
              <w:rPr>
                <w:b/>
              </w:rPr>
              <w:t>Reflecting Reading in Writing:</w:t>
            </w:r>
          </w:p>
          <w:p w:rsidR="00234F85" w:rsidRDefault="00234F85" w:rsidP="00234F85">
            <w:pPr>
              <w:pStyle w:val="NoSpacing"/>
              <w:numPr>
                <w:ilvl w:val="0"/>
                <w:numId w:val="10"/>
              </w:numPr>
            </w:pPr>
            <w:r>
              <w:t>Identify a Main Idea and Supporting Details</w:t>
            </w:r>
          </w:p>
          <w:p w:rsidR="00234F85" w:rsidRPr="00157C3E" w:rsidRDefault="00234F85" w:rsidP="00234F85">
            <w:pPr>
              <w:pStyle w:val="NoSpacing"/>
            </w:pPr>
            <w:r>
              <w:t>Reread</w:t>
            </w:r>
          </w:p>
        </w:tc>
      </w:tr>
      <w:tr w:rsidR="00234F85" w:rsidRPr="00157C3E" w:rsidTr="00C60B6C">
        <w:tc>
          <w:tcPr>
            <w:tcW w:w="14390" w:type="dxa"/>
            <w:gridSpan w:val="4"/>
          </w:tcPr>
          <w:p w:rsidR="00234F85" w:rsidRPr="00157C3E" w:rsidRDefault="00234F85" w:rsidP="005A628E">
            <w:pPr>
              <w:pStyle w:val="NoSpacing"/>
              <w:jc w:val="center"/>
              <w:rPr>
                <w:b/>
                <w:sz w:val="28"/>
              </w:rPr>
            </w:pPr>
            <w:r w:rsidRPr="00157C3E">
              <w:rPr>
                <w:b/>
                <w:sz w:val="28"/>
              </w:rPr>
              <w:t>By the</w:t>
            </w:r>
            <w:r>
              <w:rPr>
                <w:b/>
                <w:sz w:val="28"/>
              </w:rPr>
              <w:t xml:space="preserve"> end of the unit students will </w:t>
            </w:r>
            <w:r w:rsidRPr="00157C3E">
              <w:rPr>
                <w:b/>
                <w:sz w:val="28"/>
              </w:rPr>
              <w:t>be able to</w:t>
            </w:r>
            <w:r w:rsidRPr="00157C3E">
              <w:rPr>
                <w:rFonts w:cs="Times New Roman"/>
                <w:b/>
                <w:sz w:val="28"/>
              </w:rPr>
              <w:t>…</w:t>
            </w:r>
          </w:p>
          <w:p w:rsidR="00234F85" w:rsidRPr="00157C3E" w:rsidRDefault="00234F85" w:rsidP="005A628E">
            <w:pPr>
              <w:pStyle w:val="NoSpacing"/>
              <w:jc w:val="center"/>
              <w:rPr>
                <w:b/>
                <w:sz w:val="28"/>
              </w:rPr>
            </w:pPr>
            <w:r w:rsidRPr="00157C3E">
              <w:rPr>
                <w:b/>
                <w:sz w:val="28"/>
              </w:rPr>
              <w:t>By the end of the unit students will understand that</w:t>
            </w:r>
            <w:r w:rsidRPr="00157C3E">
              <w:rPr>
                <w:rFonts w:cs="Times New Roman"/>
                <w:b/>
                <w:sz w:val="28"/>
              </w:rPr>
              <w:t>…</w:t>
            </w:r>
          </w:p>
        </w:tc>
      </w:tr>
      <w:tr w:rsidR="00234F85" w:rsidRPr="00157C3E" w:rsidTr="0050467E">
        <w:tc>
          <w:tcPr>
            <w:tcW w:w="14390" w:type="dxa"/>
            <w:gridSpan w:val="4"/>
          </w:tcPr>
          <w:p w:rsidR="00234F85" w:rsidRDefault="00234F85" w:rsidP="00234F85">
            <w:pPr>
              <w:pStyle w:val="NoSpacing"/>
              <w:numPr>
                <w:ilvl w:val="0"/>
                <w:numId w:val="11"/>
              </w:numPr>
            </w:pPr>
            <w:r>
              <w:t>Use uppercase/lowercase letters.</w:t>
            </w:r>
          </w:p>
          <w:p w:rsidR="00234F85" w:rsidRDefault="00234F85" w:rsidP="00234F85">
            <w:pPr>
              <w:pStyle w:val="NoSpacing"/>
              <w:numPr>
                <w:ilvl w:val="0"/>
                <w:numId w:val="11"/>
              </w:numPr>
            </w:pPr>
            <w:r>
              <w:t>Use end punctuation correctly.</w:t>
            </w:r>
          </w:p>
          <w:p w:rsidR="00234F85" w:rsidRDefault="00234F85" w:rsidP="00234F85">
            <w:pPr>
              <w:pStyle w:val="NoSpacing"/>
              <w:numPr>
                <w:ilvl w:val="0"/>
                <w:numId w:val="11"/>
              </w:numPr>
            </w:pPr>
            <w:r>
              <w:t>Express an opinion and state a reason.</w:t>
            </w:r>
          </w:p>
          <w:p w:rsidR="00234F85" w:rsidRDefault="00234F85" w:rsidP="00234F85">
            <w:pPr>
              <w:pStyle w:val="NoSpacing"/>
              <w:numPr>
                <w:ilvl w:val="0"/>
                <w:numId w:val="11"/>
              </w:numPr>
            </w:pPr>
            <w:r>
              <w:t>Write some CVC words.</w:t>
            </w:r>
          </w:p>
          <w:p w:rsidR="00234F85" w:rsidRDefault="00234F85" w:rsidP="00234F85">
            <w:pPr>
              <w:pStyle w:val="NoSpacing"/>
              <w:numPr>
                <w:ilvl w:val="0"/>
                <w:numId w:val="11"/>
              </w:numPr>
            </w:pPr>
            <w:r>
              <w:t>Listen for sounds in words</w:t>
            </w:r>
          </w:p>
          <w:p w:rsidR="00234F85" w:rsidRDefault="00234F85" w:rsidP="00234F85">
            <w:pPr>
              <w:pStyle w:val="NoSpacing"/>
              <w:numPr>
                <w:ilvl w:val="0"/>
                <w:numId w:val="11"/>
              </w:numPr>
            </w:pPr>
            <w:r>
              <w:t>Write high-frequency words.</w:t>
            </w:r>
          </w:p>
          <w:p w:rsidR="00234F85" w:rsidRDefault="00234F85" w:rsidP="00234F85">
            <w:pPr>
              <w:pStyle w:val="NoSpacing"/>
              <w:numPr>
                <w:ilvl w:val="0"/>
                <w:numId w:val="11"/>
              </w:numPr>
            </w:pPr>
            <w:r>
              <w:lastRenderedPageBreak/>
              <w:t>Develop genre awareness.</w:t>
            </w:r>
          </w:p>
          <w:p w:rsidR="00234F85" w:rsidRDefault="00234F85" w:rsidP="00234F85">
            <w:pPr>
              <w:pStyle w:val="NoSpacing"/>
              <w:numPr>
                <w:ilvl w:val="0"/>
                <w:numId w:val="11"/>
              </w:numPr>
            </w:pPr>
            <w:r>
              <w:t>Ask questions.</w:t>
            </w:r>
          </w:p>
          <w:p w:rsidR="00234F85" w:rsidRDefault="00234F85" w:rsidP="00234F85">
            <w:pPr>
              <w:pStyle w:val="NoSpacing"/>
              <w:numPr>
                <w:ilvl w:val="0"/>
                <w:numId w:val="11"/>
              </w:numPr>
            </w:pPr>
            <w:r>
              <w:t>Make judgments about story elements.</w:t>
            </w:r>
          </w:p>
          <w:p w:rsidR="00234F85" w:rsidRDefault="00234F85" w:rsidP="00234F85">
            <w:pPr>
              <w:pStyle w:val="NoSpacing"/>
              <w:numPr>
                <w:ilvl w:val="0"/>
                <w:numId w:val="11"/>
              </w:numPr>
            </w:pPr>
            <w:r>
              <w:t>Identify main idea and supporting details.</w:t>
            </w:r>
          </w:p>
          <w:p w:rsidR="00234F85" w:rsidRDefault="00234F85" w:rsidP="00234F85">
            <w:pPr>
              <w:pStyle w:val="NoSpacing"/>
              <w:numPr>
                <w:ilvl w:val="0"/>
                <w:numId w:val="11"/>
              </w:numPr>
            </w:pPr>
            <w:r>
              <w:t>Analyze story elements</w:t>
            </w:r>
          </w:p>
          <w:p w:rsidR="00234F85" w:rsidRDefault="00234F85" w:rsidP="00234F85">
            <w:pPr>
              <w:pStyle w:val="NoSpacing"/>
              <w:numPr>
                <w:ilvl w:val="0"/>
                <w:numId w:val="11"/>
              </w:numPr>
            </w:pPr>
            <w:r>
              <w:t>Reread sentences from the beginning of the sentence.</w:t>
            </w:r>
          </w:p>
          <w:p w:rsidR="00234F85" w:rsidRDefault="00234F85" w:rsidP="00234F85">
            <w:pPr>
              <w:pStyle w:val="NoSpacing"/>
              <w:numPr>
                <w:ilvl w:val="0"/>
                <w:numId w:val="11"/>
              </w:numPr>
            </w:pPr>
            <w:r>
              <w:t>Plan and draft a report</w:t>
            </w:r>
          </w:p>
          <w:p w:rsidR="00234F85" w:rsidRDefault="00234F85" w:rsidP="00234F85">
            <w:pPr>
              <w:pStyle w:val="NoSpacing"/>
              <w:numPr>
                <w:ilvl w:val="0"/>
                <w:numId w:val="11"/>
              </w:numPr>
            </w:pPr>
            <w:r>
              <w:t>Draft, revise, or edit a report.</w:t>
            </w:r>
          </w:p>
          <w:p w:rsidR="00234F85" w:rsidRDefault="00234F85" w:rsidP="00234F85">
            <w:pPr>
              <w:pStyle w:val="NoSpacing"/>
              <w:numPr>
                <w:ilvl w:val="0"/>
                <w:numId w:val="11"/>
              </w:numPr>
            </w:pPr>
            <w:r>
              <w:t>Write a report (informational and procedural/explanatory)</w:t>
            </w:r>
          </w:p>
          <w:p w:rsidR="00234F85" w:rsidRPr="00157C3E" w:rsidRDefault="00234F85" w:rsidP="00825508">
            <w:pPr>
              <w:pStyle w:val="NoSpacing"/>
            </w:pPr>
          </w:p>
        </w:tc>
      </w:tr>
      <w:tr w:rsidR="005A628E" w:rsidRPr="00157C3E" w:rsidTr="00234F85">
        <w:tc>
          <w:tcPr>
            <w:tcW w:w="14390" w:type="dxa"/>
            <w:gridSpan w:val="4"/>
          </w:tcPr>
          <w:p w:rsidR="005A628E" w:rsidRPr="00157C3E" w:rsidRDefault="005A628E" w:rsidP="005A628E">
            <w:pPr>
              <w:pStyle w:val="NoSpacing"/>
              <w:jc w:val="center"/>
              <w:rPr>
                <w:b/>
              </w:rPr>
            </w:pPr>
            <w:r w:rsidRPr="00157C3E">
              <w:rPr>
                <w:b/>
                <w:sz w:val="28"/>
              </w:rPr>
              <w:lastRenderedPageBreak/>
              <w:t>Objectives</w:t>
            </w:r>
          </w:p>
        </w:tc>
      </w:tr>
      <w:tr w:rsidR="005A628E" w:rsidRPr="00157C3E" w:rsidTr="00234F85">
        <w:trPr>
          <w:trHeight w:val="179"/>
        </w:trPr>
        <w:tc>
          <w:tcPr>
            <w:tcW w:w="3592" w:type="dxa"/>
          </w:tcPr>
          <w:p w:rsidR="005A628E" w:rsidRPr="008E61F8" w:rsidRDefault="00FC0DC8" w:rsidP="008E61F8">
            <w:pPr>
              <w:pStyle w:val="NoSpacing"/>
              <w:rPr>
                <w:rFonts w:ascii="Arial Narrow" w:hAnsi="Arial Narrow"/>
              </w:rPr>
            </w:pPr>
            <w:r>
              <w:rPr>
                <w:rFonts w:ascii="Arial Narrow" w:hAnsi="Arial Narrow"/>
              </w:rPr>
              <w:t>Week 23</w:t>
            </w:r>
            <w:r w:rsidR="008E61F8">
              <w:rPr>
                <w:rFonts w:ascii="Arial Narrow" w:hAnsi="Arial Narrow"/>
              </w:rPr>
              <w:t xml:space="preserve"> - </w:t>
            </w:r>
            <w:r w:rsidR="006B71EC">
              <w:rPr>
                <w:rFonts w:ascii="Arial Narrow" w:hAnsi="Arial Narrow"/>
              </w:rPr>
              <w:t>Day 1</w:t>
            </w:r>
            <w:r w:rsidR="008E61F8" w:rsidRPr="008E61F8">
              <w:rPr>
                <w:rFonts w:ascii="Arial Narrow" w:hAnsi="Arial Narrow"/>
              </w:rPr>
              <w:t xml:space="preserve"> BW (Red) pp. 2-3</w:t>
            </w:r>
          </w:p>
        </w:tc>
        <w:tc>
          <w:tcPr>
            <w:tcW w:w="10798" w:type="dxa"/>
            <w:gridSpan w:val="3"/>
          </w:tcPr>
          <w:p w:rsidR="005A628E" w:rsidRPr="00157C3E" w:rsidRDefault="0046143D" w:rsidP="008E61F8">
            <w:pPr>
              <w:pStyle w:val="NoSpacing"/>
              <w:numPr>
                <w:ilvl w:val="0"/>
                <w:numId w:val="1"/>
              </w:numPr>
            </w:pPr>
            <w:r>
              <w:t>Introduce the Genre:  Informational Reports</w:t>
            </w:r>
          </w:p>
        </w:tc>
      </w:tr>
      <w:tr w:rsidR="005A628E" w:rsidRPr="00157C3E" w:rsidTr="00234F85">
        <w:tc>
          <w:tcPr>
            <w:tcW w:w="3592" w:type="dxa"/>
          </w:tcPr>
          <w:p w:rsidR="005A628E" w:rsidRPr="008E61F8" w:rsidRDefault="00FC0DC8" w:rsidP="008E61F8">
            <w:pPr>
              <w:pStyle w:val="NoSpacing"/>
              <w:rPr>
                <w:rFonts w:ascii="Arial Narrow" w:hAnsi="Arial Narrow"/>
              </w:rPr>
            </w:pPr>
            <w:r>
              <w:rPr>
                <w:rFonts w:ascii="Arial Narrow" w:hAnsi="Arial Narrow"/>
              </w:rPr>
              <w:t>Week 23</w:t>
            </w:r>
            <w:r w:rsidR="006B71EC">
              <w:rPr>
                <w:rFonts w:ascii="Arial Narrow" w:hAnsi="Arial Narrow"/>
              </w:rPr>
              <w:t xml:space="preserve"> - </w:t>
            </w:r>
            <w:r w:rsidR="008E61F8" w:rsidRPr="008E61F8">
              <w:rPr>
                <w:rFonts w:ascii="Arial Narrow" w:hAnsi="Arial Narrow"/>
              </w:rPr>
              <w:t>Da</w:t>
            </w:r>
            <w:r w:rsidR="006B71EC">
              <w:rPr>
                <w:rFonts w:ascii="Arial Narrow" w:hAnsi="Arial Narrow"/>
              </w:rPr>
              <w:t>y 2</w:t>
            </w:r>
            <w:r w:rsidR="008E61F8">
              <w:rPr>
                <w:rFonts w:ascii="Arial Narrow" w:hAnsi="Arial Narrow"/>
              </w:rPr>
              <w:t xml:space="preserve"> BW (Red) pp. 4-5</w:t>
            </w:r>
          </w:p>
        </w:tc>
        <w:tc>
          <w:tcPr>
            <w:tcW w:w="10798" w:type="dxa"/>
            <w:gridSpan w:val="3"/>
          </w:tcPr>
          <w:p w:rsidR="005A628E" w:rsidRPr="00157C3E" w:rsidRDefault="00F41117" w:rsidP="00A6209F">
            <w:pPr>
              <w:pStyle w:val="NoSpacing"/>
              <w:numPr>
                <w:ilvl w:val="0"/>
                <w:numId w:val="1"/>
              </w:numPr>
            </w:pPr>
            <w:r>
              <w:t>Learn about informational reports</w:t>
            </w:r>
          </w:p>
        </w:tc>
      </w:tr>
      <w:tr w:rsidR="005A628E" w:rsidRPr="00157C3E" w:rsidTr="00234F85">
        <w:tc>
          <w:tcPr>
            <w:tcW w:w="3592" w:type="dxa"/>
          </w:tcPr>
          <w:p w:rsidR="005A628E" w:rsidRPr="008E61F8" w:rsidRDefault="00FC0DC8" w:rsidP="0019683B">
            <w:pPr>
              <w:pStyle w:val="NoSpacing"/>
              <w:rPr>
                <w:rFonts w:ascii="Arial Narrow" w:hAnsi="Arial Narrow"/>
              </w:rPr>
            </w:pPr>
            <w:r>
              <w:rPr>
                <w:rFonts w:ascii="Arial Narrow" w:hAnsi="Arial Narrow"/>
              </w:rPr>
              <w:t>Week 23</w:t>
            </w:r>
            <w:r w:rsidR="006B71EC">
              <w:rPr>
                <w:rFonts w:ascii="Arial Narrow" w:hAnsi="Arial Narrow"/>
              </w:rPr>
              <w:t xml:space="preserve"> - </w:t>
            </w:r>
            <w:r w:rsidR="008E61F8" w:rsidRPr="008E61F8">
              <w:rPr>
                <w:rFonts w:ascii="Arial Narrow" w:hAnsi="Arial Narrow"/>
              </w:rPr>
              <w:t>Da</w:t>
            </w:r>
            <w:r w:rsidR="006B71EC">
              <w:rPr>
                <w:rFonts w:ascii="Arial Narrow" w:hAnsi="Arial Narrow"/>
              </w:rPr>
              <w:t>y 3</w:t>
            </w:r>
            <w:r w:rsidR="008E61F8">
              <w:rPr>
                <w:rFonts w:ascii="Arial Narrow" w:hAnsi="Arial Narrow"/>
              </w:rPr>
              <w:t xml:space="preserve"> BW (Red) pp. 6-7</w:t>
            </w:r>
          </w:p>
        </w:tc>
        <w:tc>
          <w:tcPr>
            <w:tcW w:w="10798" w:type="dxa"/>
            <w:gridSpan w:val="3"/>
          </w:tcPr>
          <w:p w:rsidR="005A628E" w:rsidRPr="00157C3E" w:rsidRDefault="00F41117" w:rsidP="006B71EC">
            <w:pPr>
              <w:pStyle w:val="NoSpacing"/>
              <w:numPr>
                <w:ilvl w:val="0"/>
                <w:numId w:val="1"/>
              </w:numPr>
            </w:pPr>
            <w:r>
              <w:t>Learn about facts</w:t>
            </w:r>
          </w:p>
        </w:tc>
      </w:tr>
      <w:tr w:rsidR="005A628E" w:rsidRPr="00157C3E" w:rsidTr="00234F85">
        <w:tc>
          <w:tcPr>
            <w:tcW w:w="3592" w:type="dxa"/>
          </w:tcPr>
          <w:p w:rsidR="005A628E" w:rsidRPr="008E61F8" w:rsidRDefault="00FC0DC8" w:rsidP="0019683B">
            <w:pPr>
              <w:pStyle w:val="NoSpacing"/>
              <w:rPr>
                <w:rFonts w:ascii="Arial Narrow" w:hAnsi="Arial Narrow"/>
              </w:rPr>
            </w:pPr>
            <w:r>
              <w:rPr>
                <w:rFonts w:ascii="Arial Narrow" w:hAnsi="Arial Narrow"/>
              </w:rPr>
              <w:t>Week 23</w:t>
            </w:r>
            <w:r w:rsidR="006B71EC">
              <w:rPr>
                <w:rFonts w:ascii="Arial Narrow" w:hAnsi="Arial Narrow"/>
              </w:rPr>
              <w:t xml:space="preserve"> - </w:t>
            </w:r>
            <w:r w:rsidR="006B71EC" w:rsidRPr="008E61F8">
              <w:rPr>
                <w:rFonts w:ascii="Arial Narrow" w:hAnsi="Arial Narrow"/>
              </w:rPr>
              <w:t>Da</w:t>
            </w:r>
            <w:r w:rsidR="006B71EC">
              <w:rPr>
                <w:rFonts w:ascii="Arial Narrow" w:hAnsi="Arial Narrow"/>
              </w:rPr>
              <w:t>y 4 BW (Red) pp. 8-9</w:t>
            </w:r>
          </w:p>
        </w:tc>
        <w:tc>
          <w:tcPr>
            <w:tcW w:w="10798" w:type="dxa"/>
            <w:gridSpan w:val="3"/>
          </w:tcPr>
          <w:p w:rsidR="005A628E" w:rsidRPr="00157C3E" w:rsidRDefault="000D56E1" w:rsidP="006B71EC">
            <w:pPr>
              <w:pStyle w:val="NoSpacing"/>
              <w:numPr>
                <w:ilvl w:val="0"/>
                <w:numId w:val="1"/>
              </w:numPr>
            </w:pPr>
            <w:r>
              <w:t>Learn facts from photographs</w:t>
            </w:r>
          </w:p>
        </w:tc>
      </w:tr>
      <w:tr w:rsidR="005A628E" w:rsidRPr="00157C3E" w:rsidTr="00234F85">
        <w:tc>
          <w:tcPr>
            <w:tcW w:w="3592" w:type="dxa"/>
          </w:tcPr>
          <w:p w:rsidR="005A628E" w:rsidRPr="008E61F8" w:rsidRDefault="00FC0DC8" w:rsidP="0019683B">
            <w:pPr>
              <w:pStyle w:val="NoSpacing"/>
              <w:rPr>
                <w:rFonts w:ascii="Arial Narrow" w:hAnsi="Arial Narrow"/>
              </w:rPr>
            </w:pPr>
            <w:r>
              <w:rPr>
                <w:rFonts w:ascii="Arial Narrow" w:hAnsi="Arial Narrow"/>
              </w:rPr>
              <w:t>Week 23</w:t>
            </w:r>
            <w:r w:rsidR="006B71EC">
              <w:rPr>
                <w:rFonts w:ascii="Arial Narrow" w:hAnsi="Arial Narrow"/>
              </w:rPr>
              <w:t xml:space="preserve"> - </w:t>
            </w:r>
            <w:r w:rsidR="006B71EC" w:rsidRPr="008E61F8">
              <w:rPr>
                <w:rFonts w:ascii="Arial Narrow" w:hAnsi="Arial Narrow"/>
              </w:rPr>
              <w:t>Da</w:t>
            </w:r>
            <w:r w:rsidR="006B71EC">
              <w:rPr>
                <w:rFonts w:ascii="Arial Narrow" w:hAnsi="Arial Narrow"/>
              </w:rPr>
              <w:t>y 5 BW (Red) pp. 10-11</w:t>
            </w:r>
          </w:p>
        </w:tc>
        <w:tc>
          <w:tcPr>
            <w:tcW w:w="10798" w:type="dxa"/>
            <w:gridSpan w:val="3"/>
          </w:tcPr>
          <w:p w:rsidR="005A628E" w:rsidRPr="00157C3E" w:rsidRDefault="00CB5120" w:rsidP="006B71EC">
            <w:pPr>
              <w:pStyle w:val="NoSpacing"/>
              <w:numPr>
                <w:ilvl w:val="0"/>
                <w:numId w:val="1"/>
              </w:numPr>
            </w:pPr>
            <w:r>
              <w:t>Learn about book reviews</w:t>
            </w:r>
          </w:p>
        </w:tc>
      </w:tr>
      <w:tr w:rsidR="006B71EC" w:rsidRPr="00157C3E" w:rsidTr="00234F85">
        <w:tc>
          <w:tcPr>
            <w:tcW w:w="3592" w:type="dxa"/>
          </w:tcPr>
          <w:p w:rsidR="006B71EC" w:rsidRPr="008E61F8" w:rsidRDefault="00FC0DC8" w:rsidP="00C5259A">
            <w:pPr>
              <w:pStyle w:val="NoSpacing"/>
              <w:rPr>
                <w:rFonts w:ascii="Arial Narrow" w:hAnsi="Arial Narrow"/>
              </w:rPr>
            </w:pPr>
            <w:r>
              <w:rPr>
                <w:rFonts w:ascii="Arial Narrow" w:hAnsi="Arial Narrow"/>
              </w:rPr>
              <w:t>Week 24</w:t>
            </w:r>
            <w:r w:rsidR="006B71EC">
              <w:rPr>
                <w:rFonts w:ascii="Arial Narrow" w:hAnsi="Arial Narrow"/>
              </w:rPr>
              <w:t xml:space="preserve"> - Day 1</w:t>
            </w:r>
            <w:r w:rsidR="006B71EC" w:rsidRPr="008E61F8">
              <w:rPr>
                <w:rFonts w:ascii="Arial Narrow" w:hAnsi="Arial Narrow"/>
              </w:rPr>
              <w:t xml:space="preserve"> BW (Red) pp. </w:t>
            </w:r>
            <w:r w:rsidR="00C5259A">
              <w:rPr>
                <w:rFonts w:ascii="Arial Narrow" w:hAnsi="Arial Narrow"/>
              </w:rPr>
              <w:t>12</w:t>
            </w:r>
            <w:r w:rsidR="006B71EC" w:rsidRPr="008E61F8">
              <w:rPr>
                <w:rFonts w:ascii="Arial Narrow" w:hAnsi="Arial Narrow"/>
              </w:rPr>
              <w:t>-</w:t>
            </w:r>
            <w:r w:rsidR="00C5259A">
              <w:rPr>
                <w:rFonts w:ascii="Arial Narrow" w:hAnsi="Arial Narrow"/>
              </w:rPr>
              <w:t>1</w:t>
            </w:r>
            <w:r w:rsidR="006B71EC" w:rsidRPr="008E61F8">
              <w:rPr>
                <w:rFonts w:ascii="Arial Narrow" w:hAnsi="Arial Narrow"/>
              </w:rPr>
              <w:t>3</w:t>
            </w:r>
          </w:p>
        </w:tc>
        <w:tc>
          <w:tcPr>
            <w:tcW w:w="10798" w:type="dxa"/>
            <w:gridSpan w:val="3"/>
          </w:tcPr>
          <w:p w:rsidR="006B71EC" w:rsidRPr="00157C3E" w:rsidRDefault="00136CE2" w:rsidP="00885B26">
            <w:pPr>
              <w:pStyle w:val="NoSpacing"/>
              <w:numPr>
                <w:ilvl w:val="0"/>
                <w:numId w:val="1"/>
              </w:numPr>
            </w:pPr>
            <w:r>
              <w:t xml:space="preserve">Model </w:t>
            </w:r>
            <w:r w:rsidR="00455436">
              <w:t xml:space="preserve"> choosing a topic sentence for the first chapter </w:t>
            </w:r>
          </w:p>
        </w:tc>
      </w:tr>
      <w:tr w:rsidR="006B71EC" w:rsidRPr="00157C3E" w:rsidTr="00234F85">
        <w:tc>
          <w:tcPr>
            <w:tcW w:w="3592" w:type="dxa"/>
          </w:tcPr>
          <w:p w:rsidR="006B71EC" w:rsidRPr="008E61F8" w:rsidRDefault="00FC0DC8" w:rsidP="00F26F00">
            <w:pPr>
              <w:pStyle w:val="NoSpacing"/>
              <w:rPr>
                <w:rFonts w:ascii="Arial Narrow" w:hAnsi="Arial Narrow"/>
              </w:rPr>
            </w:pPr>
            <w:r>
              <w:rPr>
                <w:rFonts w:ascii="Arial Narrow" w:hAnsi="Arial Narrow"/>
              </w:rPr>
              <w:t>Week 24</w:t>
            </w:r>
            <w:r w:rsidR="006B71EC">
              <w:rPr>
                <w:rFonts w:ascii="Arial Narrow" w:hAnsi="Arial Narrow"/>
              </w:rPr>
              <w:t xml:space="preserve"> - </w:t>
            </w:r>
            <w:r w:rsidR="006B71EC" w:rsidRPr="008E61F8">
              <w:rPr>
                <w:rFonts w:ascii="Arial Narrow" w:hAnsi="Arial Narrow"/>
              </w:rPr>
              <w:t>Da</w:t>
            </w:r>
            <w:r w:rsidR="006B71EC">
              <w:rPr>
                <w:rFonts w:ascii="Arial Narrow" w:hAnsi="Arial Narrow"/>
              </w:rPr>
              <w:t xml:space="preserve">y 2 BW (Red) pp. </w:t>
            </w:r>
            <w:r w:rsidR="00C5259A">
              <w:rPr>
                <w:rFonts w:ascii="Arial Narrow" w:hAnsi="Arial Narrow"/>
              </w:rPr>
              <w:t>1</w:t>
            </w:r>
            <w:r w:rsidR="006B71EC">
              <w:rPr>
                <w:rFonts w:ascii="Arial Narrow" w:hAnsi="Arial Narrow"/>
              </w:rPr>
              <w:t>4-</w:t>
            </w:r>
            <w:r w:rsidR="00C5259A">
              <w:rPr>
                <w:rFonts w:ascii="Arial Narrow" w:hAnsi="Arial Narrow"/>
              </w:rPr>
              <w:t>1</w:t>
            </w:r>
            <w:r w:rsidR="006B71EC">
              <w:rPr>
                <w:rFonts w:ascii="Arial Narrow" w:hAnsi="Arial Narrow"/>
              </w:rPr>
              <w:t>5</w:t>
            </w:r>
          </w:p>
        </w:tc>
        <w:tc>
          <w:tcPr>
            <w:tcW w:w="10798" w:type="dxa"/>
            <w:gridSpan w:val="3"/>
          </w:tcPr>
          <w:p w:rsidR="006B71EC" w:rsidRPr="00157C3E" w:rsidRDefault="00136CE2" w:rsidP="00C5259A">
            <w:pPr>
              <w:pStyle w:val="NoSpacing"/>
              <w:numPr>
                <w:ilvl w:val="0"/>
                <w:numId w:val="1"/>
              </w:numPr>
            </w:pPr>
            <w:r>
              <w:t xml:space="preserve">Model </w:t>
            </w:r>
            <w:r w:rsidR="00455436">
              <w:t>adding facts to the first chapter</w:t>
            </w:r>
          </w:p>
        </w:tc>
      </w:tr>
      <w:tr w:rsidR="006B71EC" w:rsidRPr="00157C3E" w:rsidTr="00234F85">
        <w:tc>
          <w:tcPr>
            <w:tcW w:w="3592" w:type="dxa"/>
          </w:tcPr>
          <w:p w:rsidR="006B71EC" w:rsidRPr="008E61F8" w:rsidRDefault="00FC0DC8" w:rsidP="00F26F00">
            <w:pPr>
              <w:pStyle w:val="NoSpacing"/>
              <w:rPr>
                <w:rFonts w:ascii="Arial Narrow" w:hAnsi="Arial Narrow"/>
              </w:rPr>
            </w:pPr>
            <w:r>
              <w:rPr>
                <w:rFonts w:ascii="Arial Narrow" w:hAnsi="Arial Narrow"/>
              </w:rPr>
              <w:t>Week 24</w:t>
            </w:r>
            <w:r w:rsidR="006B71EC">
              <w:rPr>
                <w:rFonts w:ascii="Arial Narrow" w:hAnsi="Arial Narrow"/>
              </w:rPr>
              <w:t xml:space="preserve"> - </w:t>
            </w:r>
            <w:r w:rsidR="006B71EC" w:rsidRPr="008E61F8">
              <w:rPr>
                <w:rFonts w:ascii="Arial Narrow" w:hAnsi="Arial Narrow"/>
              </w:rPr>
              <w:t>Da</w:t>
            </w:r>
            <w:r w:rsidR="006B71EC">
              <w:rPr>
                <w:rFonts w:ascii="Arial Narrow" w:hAnsi="Arial Narrow"/>
              </w:rPr>
              <w:t xml:space="preserve">y 3 BW (Red) pp. </w:t>
            </w:r>
            <w:r w:rsidR="00C5259A">
              <w:rPr>
                <w:rFonts w:ascii="Arial Narrow" w:hAnsi="Arial Narrow"/>
              </w:rPr>
              <w:t>1</w:t>
            </w:r>
            <w:r w:rsidR="006B71EC">
              <w:rPr>
                <w:rFonts w:ascii="Arial Narrow" w:hAnsi="Arial Narrow"/>
              </w:rPr>
              <w:t>6-</w:t>
            </w:r>
            <w:r w:rsidR="00C5259A">
              <w:rPr>
                <w:rFonts w:ascii="Arial Narrow" w:hAnsi="Arial Narrow"/>
              </w:rPr>
              <w:t>1</w:t>
            </w:r>
            <w:r w:rsidR="006B71EC">
              <w:rPr>
                <w:rFonts w:ascii="Arial Narrow" w:hAnsi="Arial Narrow"/>
              </w:rPr>
              <w:t>7</w:t>
            </w:r>
          </w:p>
        </w:tc>
        <w:tc>
          <w:tcPr>
            <w:tcW w:w="10798" w:type="dxa"/>
            <w:gridSpan w:val="3"/>
          </w:tcPr>
          <w:p w:rsidR="006B71EC" w:rsidRPr="00157C3E" w:rsidRDefault="00455436" w:rsidP="00136CE2">
            <w:pPr>
              <w:pStyle w:val="NoSpacing"/>
              <w:numPr>
                <w:ilvl w:val="0"/>
                <w:numId w:val="1"/>
              </w:numPr>
            </w:pPr>
            <w:r>
              <w:t>Model  choosing a topic sentence for the second chapter</w:t>
            </w:r>
          </w:p>
        </w:tc>
      </w:tr>
      <w:tr w:rsidR="006B71EC" w:rsidRPr="00157C3E" w:rsidTr="00234F85">
        <w:tc>
          <w:tcPr>
            <w:tcW w:w="3592" w:type="dxa"/>
          </w:tcPr>
          <w:p w:rsidR="006B71EC" w:rsidRPr="008E61F8" w:rsidRDefault="00FC0DC8" w:rsidP="00F26F00">
            <w:pPr>
              <w:pStyle w:val="NoSpacing"/>
              <w:rPr>
                <w:rFonts w:ascii="Arial Narrow" w:hAnsi="Arial Narrow"/>
              </w:rPr>
            </w:pPr>
            <w:r>
              <w:rPr>
                <w:rFonts w:ascii="Arial Narrow" w:hAnsi="Arial Narrow"/>
              </w:rPr>
              <w:t>Week 24</w:t>
            </w:r>
            <w:r w:rsidR="006B71EC">
              <w:rPr>
                <w:rFonts w:ascii="Arial Narrow" w:hAnsi="Arial Narrow"/>
              </w:rPr>
              <w:t xml:space="preserve"> - </w:t>
            </w:r>
            <w:r w:rsidR="006B71EC" w:rsidRPr="008E61F8">
              <w:rPr>
                <w:rFonts w:ascii="Arial Narrow" w:hAnsi="Arial Narrow"/>
              </w:rPr>
              <w:t>Da</w:t>
            </w:r>
            <w:r w:rsidR="006B71EC">
              <w:rPr>
                <w:rFonts w:ascii="Arial Narrow" w:hAnsi="Arial Narrow"/>
              </w:rPr>
              <w:t xml:space="preserve">y 4 BW (Red) pp. </w:t>
            </w:r>
            <w:r w:rsidR="00C5259A">
              <w:rPr>
                <w:rFonts w:ascii="Arial Narrow" w:hAnsi="Arial Narrow"/>
              </w:rPr>
              <w:t>1</w:t>
            </w:r>
            <w:r w:rsidR="006B71EC">
              <w:rPr>
                <w:rFonts w:ascii="Arial Narrow" w:hAnsi="Arial Narrow"/>
              </w:rPr>
              <w:t>8-</w:t>
            </w:r>
            <w:r w:rsidR="00C5259A">
              <w:rPr>
                <w:rFonts w:ascii="Arial Narrow" w:hAnsi="Arial Narrow"/>
              </w:rPr>
              <w:t>1</w:t>
            </w:r>
            <w:r w:rsidR="006B71EC">
              <w:rPr>
                <w:rFonts w:ascii="Arial Narrow" w:hAnsi="Arial Narrow"/>
              </w:rPr>
              <w:t>9</w:t>
            </w:r>
          </w:p>
        </w:tc>
        <w:tc>
          <w:tcPr>
            <w:tcW w:w="10798" w:type="dxa"/>
            <w:gridSpan w:val="3"/>
          </w:tcPr>
          <w:p w:rsidR="006B71EC" w:rsidRPr="00157C3E" w:rsidRDefault="00455436" w:rsidP="00885B26">
            <w:pPr>
              <w:pStyle w:val="NoSpacing"/>
              <w:numPr>
                <w:ilvl w:val="0"/>
                <w:numId w:val="1"/>
              </w:numPr>
            </w:pPr>
            <w:r>
              <w:t>Model adding facts to the second chapter</w:t>
            </w:r>
          </w:p>
        </w:tc>
      </w:tr>
      <w:tr w:rsidR="006B71EC" w:rsidRPr="00157C3E" w:rsidTr="00234F85">
        <w:tc>
          <w:tcPr>
            <w:tcW w:w="3592" w:type="dxa"/>
          </w:tcPr>
          <w:p w:rsidR="006B71EC" w:rsidRPr="008E61F8" w:rsidRDefault="00FC0DC8" w:rsidP="00F26F00">
            <w:pPr>
              <w:pStyle w:val="NoSpacing"/>
              <w:rPr>
                <w:rFonts w:ascii="Arial Narrow" w:hAnsi="Arial Narrow"/>
              </w:rPr>
            </w:pPr>
            <w:r>
              <w:rPr>
                <w:rFonts w:ascii="Arial Narrow" w:hAnsi="Arial Narrow"/>
              </w:rPr>
              <w:t>Week 24</w:t>
            </w:r>
            <w:r w:rsidR="006B71EC">
              <w:rPr>
                <w:rFonts w:ascii="Arial Narrow" w:hAnsi="Arial Narrow"/>
              </w:rPr>
              <w:t xml:space="preserve"> - </w:t>
            </w:r>
            <w:r w:rsidR="006B71EC" w:rsidRPr="008E61F8">
              <w:rPr>
                <w:rFonts w:ascii="Arial Narrow" w:hAnsi="Arial Narrow"/>
              </w:rPr>
              <w:t>Da</w:t>
            </w:r>
            <w:r w:rsidR="00A6209F">
              <w:rPr>
                <w:rFonts w:ascii="Arial Narrow" w:hAnsi="Arial Narrow"/>
              </w:rPr>
              <w:t>y 5 BW (Red) pp. 2</w:t>
            </w:r>
            <w:r w:rsidR="00C5259A">
              <w:rPr>
                <w:rFonts w:ascii="Arial Narrow" w:hAnsi="Arial Narrow"/>
              </w:rPr>
              <w:t>0-2</w:t>
            </w:r>
            <w:r w:rsidR="006B71EC">
              <w:rPr>
                <w:rFonts w:ascii="Arial Narrow" w:hAnsi="Arial Narrow"/>
              </w:rPr>
              <w:t>1</w:t>
            </w:r>
          </w:p>
        </w:tc>
        <w:tc>
          <w:tcPr>
            <w:tcW w:w="10798" w:type="dxa"/>
            <w:gridSpan w:val="3"/>
          </w:tcPr>
          <w:p w:rsidR="006B71EC" w:rsidRPr="00157C3E" w:rsidRDefault="00CE061E" w:rsidP="00C5259A">
            <w:pPr>
              <w:pStyle w:val="NoSpacing"/>
              <w:numPr>
                <w:ilvl w:val="0"/>
                <w:numId w:val="1"/>
              </w:numPr>
            </w:pPr>
            <w:r>
              <w:t>Model  choosing a topic sentence for the third chapter</w:t>
            </w:r>
          </w:p>
        </w:tc>
      </w:tr>
      <w:tr w:rsidR="00A6209F" w:rsidRPr="00157C3E" w:rsidTr="00234F85">
        <w:tc>
          <w:tcPr>
            <w:tcW w:w="3592" w:type="dxa"/>
          </w:tcPr>
          <w:p w:rsidR="00A6209F" w:rsidRPr="008E61F8" w:rsidRDefault="00FC0DC8" w:rsidP="00A6209F">
            <w:pPr>
              <w:pStyle w:val="NoSpacing"/>
              <w:rPr>
                <w:rFonts w:ascii="Arial Narrow" w:hAnsi="Arial Narrow"/>
              </w:rPr>
            </w:pPr>
            <w:r>
              <w:rPr>
                <w:rFonts w:ascii="Arial Narrow" w:hAnsi="Arial Narrow"/>
              </w:rPr>
              <w:t>Week 25</w:t>
            </w:r>
            <w:r w:rsidR="00A6209F">
              <w:rPr>
                <w:rFonts w:ascii="Arial Narrow" w:hAnsi="Arial Narrow"/>
              </w:rPr>
              <w:t xml:space="preserve"> - Day 1</w:t>
            </w:r>
            <w:r w:rsidR="00A6209F" w:rsidRPr="008E61F8">
              <w:rPr>
                <w:rFonts w:ascii="Arial Narrow" w:hAnsi="Arial Narrow"/>
              </w:rPr>
              <w:t xml:space="preserve"> BW (Red) pp. </w:t>
            </w:r>
            <w:r w:rsidR="00A6209F">
              <w:rPr>
                <w:rFonts w:ascii="Arial Narrow" w:hAnsi="Arial Narrow"/>
              </w:rPr>
              <w:t>22</w:t>
            </w:r>
            <w:r w:rsidR="00A6209F" w:rsidRPr="008E61F8">
              <w:rPr>
                <w:rFonts w:ascii="Arial Narrow" w:hAnsi="Arial Narrow"/>
              </w:rPr>
              <w:t>-</w:t>
            </w:r>
            <w:r w:rsidR="00A6209F">
              <w:rPr>
                <w:rFonts w:ascii="Arial Narrow" w:hAnsi="Arial Narrow"/>
              </w:rPr>
              <w:t>2</w:t>
            </w:r>
            <w:r w:rsidR="00A6209F" w:rsidRPr="008E61F8">
              <w:rPr>
                <w:rFonts w:ascii="Arial Narrow" w:hAnsi="Arial Narrow"/>
              </w:rPr>
              <w:t>3</w:t>
            </w:r>
          </w:p>
        </w:tc>
        <w:tc>
          <w:tcPr>
            <w:tcW w:w="10798" w:type="dxa"/>
            <w:gridSpan w:val="3"/>
          </w:tcPr>
          <w:p w:rsidR="00A6209F" w:rsidRPr="00157C3E" w:rsidRDefault="00CE061E" w:rsidP="00885B26">
            <w:pPr>
              <w:pStyle w:val="NoSpacing"/>
              <w:numPr>
                <w:ilvl w:val="0"/>
                <w:numId w:val="1"/>
              </w:numPr>
            </w:pPr>
            <w:r>
              <w:t>Model adding facts to the third chapter</w:t>
            </w:r>
          </w:p>
        </w:tc>
      </w:tr>
      <w:tr w:rsidR="00A6209F" w:rsidRPr="00157C3E" w:rsidTr="00234F85">
        <w:tc>
          <w:tcPr>
            <w:tcW w:w="3592" w:type="dxa"/>
          </w:tcPr>
          <w:p w:rsidR="00A6209F" w:rsidRPr="008E61F8" w:rsidRDefault="00FC0DC8" w:rsidP="00F26F00">
            <w:pPr>
              <w:pStyle w:val="NoSpacing"/>
              <w:rPr>
                <w:rFonts w:ascii="Arial Narrow" w:hAnsi="Arial Narrow"/>
              </w:rPr>
            </w:pPr>
            <w:r>
              <w:rPr>
                <w:rFonts w:ascii="Arial Narrow" w:hAnsi="Arial Narrow"/>
              </w:rPr>
              <w:t>Week 25</w:t>
            </w:r>
            <w:r w:rsidR="00A6209F">
              <w:rPr>
                <w:rFonts w:ascii="Arial Narrow" w:hAnsi="Arial Narrow"/>
              </w:rPr>
              <w:t xml:space="preserve"> - </w:t>
            </w:r>
            <w:r w:rsidR="00A6209F" w:rsidRPr="008E61F8">
              <w:rPr>
                <w:rFonts w:ascii="Arial Narrow" w:hAnsi="Arial Narrow"/>
              </w:rPr>
              <w:t>Da</w:t>
            </w:r>
            <w:r w:rsidR="00A6209F">
              <w:rPr>
                <w:rFonts w:ascii="Arial Narrow" w:hAnsi="Arial Narrow"/>
              </w:rPr>
              <w:t>y 2 BW (Red) pp. 24-25</w:t>
            </w:r>
          </w:p>
        </w:tc>
        <w:tc>
          <w:tcPr>
            <w:tcW w:w="10798" w:type="dxa"/>
            <w:gridSpan w:val="3"/>
          </w:tcPr>
          <w:p w:rsidR="00A6209F" w:rsidRPr="00157C3E" w:rsidRDefault="00CE061E" w:rsidP="00885B26">
            <w:pPr>
              <w:pStyle w:val="NoSpacing"/>
              <w:numPr>
                <w:ilvl w:val="0"/>
                <w:numId w:val="1"/>
              </w:numPr>
            </w:pPr>
            <w:r>
              <w:t>Model editing the “all about” book</w:t>
            </w:r>
          </w:p>
        </w:tc>
      </w:tr>
      <w:tr w:rsidR="00A6209F" w:rsidRPr="00157C3E" w:rsidTr="00234F85">
        <w:tc>
          <w:tcPr>
            <w:tcW w:w="3592" w:type="dxa"/>
          </w:tcPr>
          <w:p w:rsidR="00A6209F" w:rsidRPr="008E61F8" w:rsidRDefault="00FC0DC8" w:rsidP="00F26F00">
            <w:pPr>
              <w:pStyle w:val="NoSpacing"/>
              <w:rPr>
                <w:rFonts w:ascii="Arial Narrow" w:hAnsi="Arial Narrow"/>
              </w:rPr>
            </w:pPr>
            <w:r>
              <w:rPr>
                <w:rFonts w:ascii="Arial Narrow" w:hAnsi="Arial Narrow"/>
              </w:rPr>
              <w:t>Week 25</w:t>
            </w:r>
            <w:r w:rsidR="00A6209F">
              <w:rPr>
                <w:rFonts w:ascii="Arial Narrow" w:hAnsi="Arial Narrow"/>
              </w:rPr>
              <w:t xml:space="preserve"> - </w:t>
            </w:r>
            <w:r w:rsidR="00A6209F" w:rsidRPr="008E61F8">
              <w:rPr>
                <w:rFonts w:ascii="Arial Narrow" w:hAnsi="Arial Narrow"/>
              </w:rPr>
              <w:t>Da</w:t>
            </w:r>
            <w:r w:rsidR="00A6209F">
              <w:rPr>
                <w:rFonts w:ascii="Arial Narrow" w:hAnsi="Arial Narrow"/>
              </w:rPr>
              <w:t>y 3 BW (Red) pp. 26-27</w:t>
            </w:r>
          </w:p>
        </w:tc>
        <w:tc>
          <w:tcPr>
            <w:tcW w:w="10798" w:type="dxa"/>
            <w:gridSpan w:val="3"/>
          </w:tcPr>
          <w:p w:rsidR="00A6209F" w:rsidRPr="00157C3E" w:rsidRDefault="00885B26" w:rsidP="00A6209F">
            <w:pPr>
              <w:pStyle w:val="NoSpacing"/>
              <w:numPr>
                <w:ilvl w:val="0"/>
                <w:numId w:val="1"/>
              </w:numPr>
            </w:pPr>
            <w:r>
              <w:t>Write an opinion about  our least favorite character</w:t>
            </w:r>
          </w:p>
        </w:tc>
      </w:tr>
      <w:tr w:rsidR="00A6209F" w:rsidRPr="00157C3E" w:rsidTr="00234F85">
        <w:tc>
          <w:tcPr>
            <w:tcW w:w="3592" w:type="dxa"/>
          </w:tcPr>
          <w:p w:rsidR="00A6209F" w:rsidRPr="008E61F8" w:rsidRDefault="00FC0DC8" w:rsidP="00F26F00">
            <w:pPr>
              <w:pStyle w:val="NoSpacing"/>
              <w:rPr>
                <w:rFonts w:ascii="Arial Narrow" w:hAnsi="Arial Narrow"/>
              </w:rPr>
            </w:pPr>
            <w:r>
              <w:rPr>
                <w:rFonts w:ascii="Arial Narrow" w:hAnsi="Arial Narrow"/>
              </w:rPr>
              <w:t>Week 25</w:t>
            </w:r>
            <w:r w:rsidR="00A6209F">
              <w:rPr>
                <w:rFonts w:ascii="Arial Narrow" w:hAnsi="Arial Narrow"/>
              </w:rPr>
              <w:t xml:space="preserve"> - </w:t>
            </w:r>
            <w:r w:rsidR="00A6209F" w:rsidRPr="008E61F8">
              <w:rPr>
                <w:rFonts w:ascii="Arial Narrow" w:hAnsi="Arial Narrow"/>
              </w:rPr>
              <w:t>Da</w:t>
            </w:r>
            <w:r w:rsidR="00A6209F">
              <w:rPr>
                <w:rFonts w:ascii="Arial Narrow" w:hAnsi="Arial Narrow"/>
              </w:rPr>
              <w:t>y 4 BW (Red) pp. 28-29</w:t>
            </w:r>
          </w:p>
        </w:tc>
        <w:tc>
          <w:tcPr>
            <w:tcW w:w="10798" w:type="dxa"/>
            <w:gridSpan w:val="3"/>
          </w:tcPr>
          <w:p w:rsidR="00A6209F" w:rsidRPr="00157C3E" w:rsidRDefault="00B4083B" w:rsidP="00A6209F">
            <w:pPr>
              <w:pStyle w:val="NoSpacing"/>
              <w:numPr>
                <w:ilvl w:val="0"/>
                <w:numId w:val="1"/>
              </w:numPr>
            </w:pPr>
            <w:r>
              <w:t xml:space="preserve">Write </w:t>
            </w:r>
            <w:r w:rsidR="00885B26">
              <w:t>an opinion about our favorite the part of the story</w:t>
            </w:r>
          </w:p>
        </w:tc>
      </w:tr>
      <w:tr w:rsidR="00A6209F" w:rsidRPr="00157C3E" w:rsidTr="00234F85">
        <w:tc>
          <w:tcPr>
            <w:tcW w:w="3592" w:type="dxa"/>
          </w:tcPr>
          <w:p w:rsidR="00A6209F" w:rsidRPr="008E61F8" w:rsidRDefault="00FC0DC8" w:rsidP="00F26F00">
            <w:pPr>
              <w:pStyle w:val="NoSpacing"/>
              <w:rPr>
                <w:rFonts w:ascii="Arial Narrow" w:hAnsi="Arial Narrow"/>
              </w:rPr>
            </w:pPr>
            <w:r>
              <w:rPr>
                <w:rFonts w:ascii="Arial Narrow" w:hAnsi="Arial Narrow"/>
              </w:rPr>
              <w:t>Week 25</w:t>
            </w:r>
            <w:r w:rsidR="00A6209F">
              <w:rPr>
                <w:rFonts w:ascii="Arial Narrow" w:hAnsi="Arial Narrow"/>
              </w:rPr>
              <w:t xml:space="preserve"> - </w:t>
            </w:r>
            <w:r w:rsidR="00A6209F" w:rsidRPr="008E61F8">
              <w:rPr>
                <w:rFonts w:ascii="Arial Narrow" w:hAnsi="Arial Narrow"/>
              </w:rPr>
              <w:t>Da</w:t>
            </w:r>
            <w:r w:rsidR="00A6209F">
              <w:rPr>
                <w:rFonts w:ascii="Arial Narrow" w:hAnsi="Arial Narrow"/>
              </w:rPr>
              <w:t>y 5 BW (Red) pp. 30-31</w:t>
            </w:r>
          </w:p>
        </w:tc>
        <w:tc>
          <w:tcPr>
            <w:tcW w:w="10798" w:type="dxa"/>
            <w:gridSpan w:val="3"/>
          </w:tcPr>
          <w:p w:rsidR="00A6209F" w:rsidRPr="00157C3E" w:rsidRDefault="00C14FF0" w:rsidP="00A6209F">
            <w:pPr>
              <w:pStyle w:val="NoSpacing"/>
              <w:numPr>
                <w:ilvl w:val="0"/>
                <w:numId w:val="1"/>
              </w:numPr>
            </w:pPr>
            <w:r>
              <w:t xml:space="preserve">Write </w:t>
            </w:r>
            <w:r w:rsidR="00885B26">
              <w:t>an opinion about our least favorite the part of the story</w:t>
            </w:r>
          </w:p>
        </w:tc>
      </w:tr>
      <w:tr w:rsidR="00C14FF0" w:rsidRPr="00157C3E" w:rsidTr="00234F85">
        <w:tc>
          <w:tcPr>
            <w:tcW w:w="3592" w:type="dxa"/>
          </w:tcPr>
          <w:p w:rsidR="00C14FF0" w:rsidRPr="008E61F8" w:rsidRDefault="00FC0DC8" w:rsidP="00C14FF0">
            <w:pPr>
              <w:pStyle w:val="NoSpacing"/>
              <w:rPr>
                <w:rFonts w:ascii="Arial Narrow" w:hAnsi="Arial Narrow"/>
              </w:rPr>
            </w:pPr>
            <w:r>
              <w:rPr>
                <w:rFonts w:ascii="Arial Narrow" w:hAnsi="Arial Narrow"/>
              </w:rPr>
              <w:t>Week 26</w:t>
            </w:r>
            <w:r w:rsidR="00C14FF0">
              <w:rPr>
                <w:rFonts w:ascii="Arial Narrow" w:hAnsi="Arial Narrow"/>
              </w:rPr>
              <w:t xml:space="preserve"> - Day 1</w:t>
            </w:r>
            <w:r w:rsidR="00C14FF0" w:rsidRPr="008E61F8">
              <w:rPr>
                <w:rFonts w:ascii="Arial Narrow" w:hAnsi="Arial Narrow"/>
              </w:rPr>
              <w:t xml:space="preserve"> BW (Red) pp. </w:t>
            </w:r>
            <w:r w:rsidR="00C14FF0">
              <w:rPr>
                <w:rFonts w:ascii="Arial Narrow" w:hAnsi="Arial Narrow"/>
              </w:rPr>
              <w:t>32</w:t>
            </w:r>
            <w:r w:rsidR="00C14FF0" w:rsidRPr="008E61F8">
              <w:rPr>
                <w:rFonts w:ascii="Arial Narrow" w:hAnsi="Arial Narrow"/>
              </w:rPr>
              <w:t>-</w:t>
            </w:r>
            <w:r w:rsidR="00C14FF0">
              <w:rPr>
                <w:rFonts w:ascii="Arial Narrow" w:hAnsi="Arial Narrow"/>
              </w:rPr>
              <w:t>3</w:t>
            </w:r>
            <w:r w:rsidR="00C14FF0" w:rsidRPr="008E61F8">
              <w:rPr>
                <w:rFonts w:ascii="Arial Narrow" w:hAnsi="Arial Narrow"/>
              </w:rPr>
              <w:t>3</w:t>
            </w:r>
          </w:p>
        </w:tc>
        <w:tc>
          <w:tcPr>
            <w:tcW w:w="10798" w:type="dxa"/>
            <w:gridSpan w:val="3"/>
          </w:tcPr>
          <w:p w:rsidR="00C14FF0" w:rsidRPr="00157C3E" w:rsidRDefault="00885B26" w:rsidP="001058A6">
            <w:pPr>
              <w:pStyle w:val="NoSpacing"/>
              <w:numPr>
                <w:ilvl w:val="0"/>
                <w:numId w:val="1"/>
              </w:numPr>
            </w:pPr>
            <w:r>
              <w:t>Write an opinion about our favorite character and state a reason</w:t>
            </w:r>
          </w:p>
        </w:tc>
      </w:tr>
      <w:tr w:rsidR="00C14FF0" w:rsidRPr="00157C3E" w:rsidTr="00234F85">
        <w:tc>
          <w:tcPr>
            <w:tcW w:w="3592" w:type="dxa"/>
          </w:tcPr>
          <w:p w:rsidR="00C14FF0" w:rsidRPr="008E61F8" w:rsidRDefault="00FC0DC8" w:rsidP="00C14FF0">
            <w:pPr>
              <w:pStyle w:val="NoSpacing"/>
              <w:rPr>
                <w:rFonts w:ascii="Arial Narrow" w:hAnsi="Arial Narrow"/>
              </w:rPr>
            </w:pPr>
            <w:r>
              <w:rPr>
                <w:rFonts w:ascii="Arial Narrow" w:hAnsi="Arial Narrow"/>
              </w:rPr>
              <w:t>Week 26</w:t>
            </w:r>
            <w:r w:rsidR="00C14FF0">
              <w:rPr>
                <w:rFonts w:ascii="Arial Narrow" w:hAnsi="Arial Narrow"/>
              </w:rPr>
              <w:t xml:space="preserve"> - </w:t>
            </w:r>
            <w:r w:rsidR="00C14FF0" w:rsidRPr="008E61F8">
              <w:rPr>
                <w:rFonts w:ascii="Arial Narrow" w:hAnsi="Arial Narrow"/>
              </w:rPr>
              <w:t>Da</w:t>
            </w:r>
            <w:r w:rsidR="00C14FF0">
              <w:rPr>
                <w:rFonts w:ascii="Arial Narrow" w:hAnsi="Arial Narrow"/>
              </w:rPr>
              <w:t>y 2 BW (Red) pp. 34-35</w:t>
            </w:r>
          </w:p>
        </w:tc>
        <w:tc>
          <w:tcPr>
            <w:tcW w:w="10798" w:type="dxa"/>
            <w:gridSpan w:val="3"/>
          </w:tcPr>
          <w:p w:rsidR="00C14FF0" w:rsidRPr="00157C3E" w:rsidRDefault="00814AE5" w:rsidP="001058A6">
            <w:pPr>
              <w:pStyle w:val="NoSpacing"/>
              <w:numPr>
                <w:ilvl w:val="0"/>
                <w:numId w:val="1"/>
              </w:numPr>
            </w:pPr>
            <w:r>
              <w:t xml:space="preserve">Write an opinion about  our least favorite character </w:t>
            </w:r>
            <w:r w:rsidR="00885B26">
              <w:t>and state a reason</w:t>
            </w:r>
          </w:p>
        </w:tc>
      </w:tr>
      <w:tr w:rsidR="00C14FF0" w:rsidRPr="00157C3E" w:rsidTr="00234F85">
        <w:tc>
          <w:tcPr>
            <w:tcW w:w="3592" w:type="dxa"/>
          </w:tcPr>
          <w:p w:rsidR="00C14FF0" w:rsidRPr="008E61F8" w:rsidRDefault="00FC0DC8" w:rsidP="00C14FF0">
            <w:pPr>
              <w:pStyle w:val="NoSpacing"/>
              <w:rPr>
                <w:rFonts w:ascii="Arial Narrow" w:hAnsi="Arial Narrow"/>
              </w:rPr>
            </w:pPr>
            <w:r>
              <w:rPr>
                <w:rFonts w:ascii="Arial Narrow" w:hAnsi="Arial Narrow"/>
              </w:rPr>
              <w:t>Week 26</w:t>
            </w:r>
            <w:r w:rsidR="00C14FF0">
              <w:rPr>
                <w:rFonts w:ascii="Arial Narrow" w:hAnsi="Arial Narrow"/>
              </w:rPr>
              <w:t xml:space="preserve"> - </w:t>
            </w:r>
            <w:r w:rsidR="00C14FF0" w:rsidRPr="008E61F8">
              <w:rPr>
                <w:rFonts w:ascii="Arial Narrow" w:hAnsi="Arial Narrow"/>
              </w:rPr>
              <w:t>Da</w:t>
            </w:r>
            <w:r w:rsidR="00C14FF0">
              <w:rPr>
                <w:rFonts w:ascii="Arial Narrow" w:hAnsi="Arial Narrow"/>
              </w:rPr>
              <w:t>y 3 BW (Red) pp. 36-37</w:t>
            </w:r>
          </w:p>
        </w:tc>
        <w:tc>
          <w:tcPr>
            <w:tcW w:w="10798" w:type="dxa"/>
            <w:gridSpan w:val="3"/>
          </w:tcPr>
          <w:p w:rsidR="00C14FF0" w:rsidRPr="00157C3E" w:rsidRDefault="00814AE5" w:rsidP="001058A6">
            <w:pPr>
              <w:pStyle w:val="NoSpacing"/>
              <w:numPr>
                <w:ilvl w:val="0"/>
                <w:numId w:val="1"/>
              </w:numPr>
            </w:pPr>
            <w:r>
              <w:t>Write an opinion about our favorite the part of the story and state a reason</w:t>
            </w:r>
          </w:p>
        </w:tc>
      </w:tr>
      <w:tr w:rsidR="00C14FF0" w:rsidRPr="00157C3E" w:rsidTr="00234F85">
        <w:tc>
          <w:tcPr>
            <w:tcW w:w="3592" w:type="dxa"/>
          </w:tcPr>
          <w:p w:rsidR="00C14FF0" w:rsidRPr="008E61F8" w:rsidRDefault="00FC5138" w:rsidP="00C14FF0">
            <w:pPr>
              <w:pStyle w:val="NoSpacing"/>
              <w:rPr>
                <w:rFonts w:ascii="Arial Narrow" w:hAnsi="Arial Narrow"/>
              </w:rPr>
            </w:pPr>
            <w:r>
              <w:rPr>
                <w:rFonts w:ascii="Arial Narrow" w:hAnsi="Arial Narrow"/>
              </w:rPr>
              <w:t>Week 29</w:t>
            </w:r>
            <w:r w:rsidR="00C14FF0">
              <w:rPr>
                <w:rFonts w:ascii="Arial Narrow" w:hAnsi="Arial Narrow"/>
              </w:rPr>
              <w:t xml:space="preserve"> - </w:t>
            </w:r>
            <w:r w:rsidR="00C14FF0" w:rsidRPr="008E61F8">
              <w:rPr>
                <w:rFonts w:ascii="Arial Narrow" w:hAnsi="Arial Narrow"/>
              </w:rPr>
              <w:t>Da</w:t>
            </w:r>
            <w:r>
              <w:rPr>
                <w:rFonts w:ascii="Arial Narrow" w:hAnsi="Arial Narrow"/>
              </w:rPr>
              <w:t>y 1</w:t>
            </w:r>
            <w:r w:rsidR="0046143D">
              <w:rPr>
                <w:rFonts w:ascii="Arial Narrow" w:hAnsi="Arial Narrow"/>
              </w:rPr>
              <w:t xml:space="preserve"> BW (Red) pp. 62-63</w:t>
            </w:r>
          </w:p>
        </w:tc>
        <w:tc>
          <w:tcPr>
            <w:tcW w:w="10798" w:type="dxa"/>
            <w:gridSpan w:val="3"/>
          </w:tcPr>
          <w:p w:rsidR="00C14FF0" w:rsidRPr="00157C3E" w:rsidRDefault="00814AE5" w:rsidP="001058A6">
            <w:pPr>
              <w:pStyle w:val="NoSpacing"/>
              <w:numPr>
                <w:ilvl w:val="0"/>
                <w:numId w:val="1"/>
              </w:numPr>
            </w:pPr>
            <w:r>
              <w:t>Write an opinion about our least favorite the part of the story and state a reason</w:t>
            </w:r>
          </w:p>
        </w:tc>
      </w:tr>
      <w:tr w:rsidR="00C14FF0" w:rsidRPr="00157C3E" w:rsidTr="00234F85">
        <w:tc>
          <w:tcPr>
            <w:tcW w:w="3592" w:type="dxa"/>
          </w:tcPr>
          <w:p w:rsidR="00C14FF0" w:rsidRPr="008E61F8" w:rsidRDefault="00FC5138" w:rsidP="00C14FF0">
            <w:pPr>
              <w:pStyle w:val="NoSpacing"/>
              <w:rPr>
                <w:rFonts w:ascii="Arial Narrow" w:hAnsi="Arial Narrow"/>
              </w:rPr>
            </w:pPr>
            <w:r>
              <w:rPr>
                <w:rFonts w:ascii="Arial Narrow" w:hAnsi="Arial Narrow"/>
              </w:rPr>
              <w:t xml:space="preserve">Week 29 </w:t>
            </w:r>
            <w:r w:rsidR="00C14FF0">
              <w:rPr>
                <w:rFonts w:ascii="Arial Narrow" w:hAnsi="Arial Narrow"/>
              </w:rPr>
              <w:t xml:space="preserve">- </w:t>
            </w:r>
            <w:r w:rsidR="00C14FF0" w:rsidRPr="008E61F8">
              <w:rPr>
                <w:rFonts w:ascii="Arial Narrow" w:hAnsi="Arial Narrow"/>
              </w:rPr>
              <w:t>Da</w:t>
            </w:r>
            <w:r>
              <w:rPr>
                <w:rFonts w:ascii="Arial Narrow" w:hAnsi="Arial Narrow"/>
              </w:rPr>
              <w:t>y 2</w:t>
            </w:r>
            <w:r w:rsidR="0046143D">
              <w:rPr>
                <w:rFonts w:ascii="Arial Narrow" w:hAnsi="Arial Narrow"/>
              </w:rPr>
              <w:t xml:space="preserve"> BW (Red) pp. 64-65</w:t>
            </w:r>
          </w:p>
        </w:tc>
        <w:tc>
          <w:tcPr>
            <w:tcW w:w="10798" w:type="dxa"/>
            <w:gridSpan w:val="3"/>
          </w:tcPr>
          <w:p w:rsidR="00C14FF0" w:rsidRPr="00157C3E" w:rsidRDefault="00814AE5" w:rsidP="00814AE5">
            <w:pPr>
              <w:pStyle w:val="NoSpacing"/>
              <w:numPr>
                <w:ilvl w:val="0"/>
                <w:numId w:val="1"/>
              </w:numPr>
            </w:pPr>
            <w:r>
              <w:t>Write an opinion about our favorite illustrations and state a reason</w:t>
            </w:r>
          </w:p>
        </w:tc>
      </w:tr>
      <w:tr w:rsidR="00FC0DC8" w:rsidRPr="00157C3E" w:rsidTr="00234F85">
        <w:tc>
          <w:tcPr>
            <w:tcW w:w="3592" w:type="dxa"/>
          </w:tcPr>
          <w:p w:rsidR="00FC0DC8" w:rsidRPr="008E61F8" w:rsidRDefault="00FC5138" w:rsidP="00973BCE">
            <w:pPr>
              <w:pStyle w:val="NoSpacing"/>
              <w:rPr>
                <w:rFonts w:ascii="Arial Narrow" w:hAnsi="Arial Narrow"/>
              </w:rPr>
            </w:pPr>
            <w:r>
              <w:rPr>
                <w:rFonts w:ascii="Arial Narrow" w:hAnsi="Arial Narrow"/>
              </w:rPr>
              <w:t>Week 29 - Day 3</w:t>
            </w:r>
            <w:r w:rsidR="00FC0DC8" w:rsidRPr="008E61F8">
              <w:rPr>
                <w:rFonts w:ascii="Arial Narrow" w:hAnsi="Arial Narrow"/>
              </w:rPr>
              <w:t xml:space="preserve"> BW (Red) pp. </w:t>
            </w:r>
            <w:r w:rsidR="0046143D">
              <w:rPr>
                <w:rFonts w:ascii="Arial Narrow" w:hAnsi="Arial Narrow"/>
              </w:rPr>
              <w:t>66</w:t>
            </w:r>
            <w:r w:rsidR="00FC0DC8" w:rsidRPr="008E61F8">
              <w:rPr>
                <w:rFonts w:ascii="Arial Narrow" w:hAnsi="Arial Narrow"/>
              </w:rPr>
              <w:t>-</w:t>
            </w:r>
            <w:r w:rsidR="0046143D">
              <w:rPr>
                <w:rFonts w:ascii="Arial Narrow" w:hAnsi="Arial Narrow"/>
              </w:rPr>
              <w:t>67</w:t>
            </w:r>
          </w:p>
        </w:tc>
        <w:tc>
          <w:tcPr>
            <w:tcW w:w="10798" w:type="dxa"/>
            <w:gridSpan w:val="3"/>
          </w:tcPr>
          <w:p w:rsidR="00FC0DC8" w:rsidRPr="00157C3E" w:rsidRDefault="00FC0DC8" w:rsidP="00973BCE">
            <w:pPr>
              <w:pStyle w:val="NoSpacing"/>
              <w:numPr>
                <w:ilvl w:val="0"/>
                <w:numId w:val="1"/>
              </w:numPr>
            </w:pPr>
            <w:r>
              <w:t>Write an opinion about our favorite character and state a reason</w:t>
            </w:r>
          </w:p>
        </w:tc>
      </w:tr>
      <w:tr w:rsidR="00FC0DC8" w:rsidRPr="00157C3E" w:rsidTr="00234F85">
        <w:tc>
          <w:tcPr>
            <w:tcW w:w="3592" w:type="dxa"/>
          </w:tcPr>
          <w:p w:rsidR="00FC0DC8" w:rsidRPr="008E61F8" w:rsidRDefault="00FC5138" w:rsidP="00973BCE">
            <w:pPr>
              <w:pStyle w:val="NoSpacing"/>
              <w:rPr>
                <w:rFonts w:ascii="Arial Narrow" w:hAnsi="Arial Narrow"/>
              </w:rPr>
            </w:pPr>
            <w:r>
              <w:rPr>
                <w:rFonts w:ascii="Arial Narrow" w:hAnsi="Arial Narrow"/>
              </w:rPr>
              <w:t>Week 29</w:t>
            </w:r>
            <w:r w:rsidR="00FC0DC8">
              <w:rPr>
                <w:rFonts w:ascii="Arial Narrow" w:hAnsi="Arial Narrow"/>
              </w:rPr>
              <w:t xml:space="preserve"> - </w:t>
            </w:r>
            <w:r w:rsidR="00FC0DC8" w:rsidRPr="008E61F8">
              <w:rPr>
                <w:rFonts w:ascii="Arial Narrow" w:hAnsi="Arial Narrow"/>
              </w:rPr>
              <w:t>Da</w:t>
            </w:r>
            <w:r>
              <w:rPr>
                <w:rFonts w:ascii="Arial Narrow" w:hAnsi="Arial Narrow"/>
              </w:rPr>
              <w:t>y 4</w:t>
            </w:r>
            <w:r w:rsidR="00FC0DC8">
              <w:rPr>
                <w:rFonts w:ascii="Arial Narrow" w:hAnsi="Arial Narrow"/>
              </w:rPr>
              <w:t xml:space="preserve"> BW (Red) </w:t>
            </w:r>
            <w:r w:rsidR="0046143D">
              <w:rPr>
                <w:rFonts w:ascii="Arial Narrow" w:hAnsi="Arial Narrow"/>
              </w:rPr>
              <w:t>pp. 68-69</w:t>
            </w:r>
          </w:p>
        </w:tc>
        <w:tc>
          <w:tcPr>
            <w:tcW w:w="10798" w:type="dxa"/>
            <w:gridSpan w:val="3"/>
          </w:tcPr>
          <w:p w:rsidR="00FC0DC8" w:rsidRPr="00157C3E" w:rsidRDefault="00FC0DC8" w:rsidP="00973BCE">
            <w:pPr>
              <w:pStyle w:val="NoSpacing"/>
              <w:numPr>
                <w:ilvl w:val="0"/>
                <w:numId w:val="1"/>
              </w:numPr>
            </w:pPr>
            <w:r>
              <w:t>Write an opinion about  our least favorite character and state a reason</w:t>
            </w:r>
          </w:p>
        </w:tc>
      </w:tr>
      <w:tr w:rsidR="00FC0DC8" w:rsidRPr="00157C3E" w:rsidTr="00234F85">
        <w:tc>
          <w:tcPr>
            <w:tcW w:w="3592" w:type="dxa"/>
          </w:tcPr>
          <w:p w:rsidR="00FC0DC8" w:rsidRPr="008E61F8" w:rsidRDefault="0046143D" w:rsidP="00973BCE">
            <w:pPr>
              <w:pStyle w:val="NoSpacing"/>
              <w:rPr>
                <w:rFonts w:ascii="Arial Narrow" w:hAnsi="Arial Narrow"/>
              </w:rPr>
            </w:pPr>
            <w:r>
              <w:rPr>
                <w:rFonts w:ascii="Arial Narrow" w:hAnsi="Arial Narrow"/>
              </w:rPr>
              <w:t>Unit 3 – Unit Wrap-Up</w:t>
            </w:r>
          </w:p>
        </w:tc>
        <w:tc>
          <w:tcPr>
            <w:tcW w:w="10798" w:type="dxa"/>
            <w:gridSpan w:val="3"/>
          </w:tcPr>
          <w:p w:rsidR="00FC0DC8" w:rsidRPr="00157C3E" w:rsidRDefault="00FC0DC8" w:rsidP="00973BCE">
            <w:pPr>
              <w:pStyle w:val="NoSpacing"/>
              <w:numPr>
                <w:ilvl w:val="0"/>
                <w:numId w:val="1"/>
              </w:numPr>
            </w:pPr>
            <w:r>
              <w:t>Write an opinion about our favorite the part of the story and state a reason</w:t>
            </w:r>
          </w:p>
        </w:tc>
      </w:tr>
      <w:tr w:rsidR="00FC0DC8" w:rsidRPr="00157C3E" w:rsidTr="00234F85">
        <w:tc>
          <w:tcPr>
            <w:tcW w:w="3592" w:type="dxa"/>
          </w:tcPr>
          <w:p w:rsidR="00FC0DC8" w:rsidRPr="008E61F8" w:rsidRDefault="0046143D" w:rsidP="00973BCE">
            <w:pPr>
              <w:pStyle w:val="NoSpacing"/>
              <w:rPr>
                <w:rFonts w:ascii="Arial Narrow" w:hAnsi="Arial Narrow"/>
              </w:rPr>
            </w:pPr>
            <w:r>
              <w:rPr>
                <w:rFonts w:ascii="Arial Narrow" w:hAnsi="Arial Narrow"/>
              </w:rPr>
              <w:t>Unit 3 – Unit Wrap-Up</w:t>
            </w:r>
          </w:p>
        </w:tc>
        <w:tc>
          <w:tcPr>
            <w:tcW w:w="10798" w:type="dxa"/>
            <w:gridSpan w:val="3"/>
          </w:tcPr>
          <w:p w:rsidR="00FC0DC8" w:rsidRPr="00157C3E" w:rsidRDefault="00FC0DC8" w:rsidP="00973BCE">
            <w:pPr>
              <w:pStyle w:val="NoSpacing"/>
              <w:numPr>
                <w:ilvl w:val="0"/>
                <w:numId w:val="1"/>
              </w:numPr>
            </w:pPr>
            <w:r>
              <w:t>Write an opinion about our least favorite the part of the story and state a reason</w:t>
            </w:r>
          </w:p>
        </w:tc>
      </w:tr>
      <w:tr w:rsidR="00FC0DC8" w:rsidRPr="00157C3E" w:rsidTr="00234F85">
        <w:tc>
          <w:tcPr>
            <w:tcW w:w="3592" w:type="dxa"/>
          </w:tcPr>
          <w:p w:rsidR="00FC0DC8" w:rsidRPr="008E61F8" w:rsidRDefault="00325577" w:rsidP="00325577">
            <w:pPr>
              <w:pStyle w:val="NoSpacing"/>
              <w:rPr>
                <w:rFonts w:ascii="Arial Narrow" w:hAnsi="Arial Narrow"/>
              </w:rPr>
            </w:pPr>
            <w:r>
              <w:rPr>
                <w:rFonts w:ascii="Arial Narrow" w:hAnsi="Arial Narrow"/>
              </w:rPr>
              <w:t>How To Writing – Lesson 1</w:t>
            </w:r>
          </w:p>
        </w:tc>
        <w:tc>
          <w:tcPr>
            <w:tcW w:w="10798" w:type="dxa"/>
            <w:gridSpan w:val="3"/>
          </w:tcPr>
          <w:p w:rsidR="00FC0DC8" w:rsidRPr="00157C3E" w:rsidRDefault="00926C62" w:rsidP="00973BCE">
            <w:pPr>
              <w:pStyle w:val="NoSpacing"/>
              <w:numPr>
                <w:ilvl w:val="0"/>
                <w:numId w:val="1"/>
              </w:numPr>
            </w:pPr>
            <w:r>
              <w:t>Introduce the genre:  Informational Reports (How-To Books)</w:t>
            </w:r>
          </w:p>
        </w:tc>
      </w:tr>
      <w:tr w:rsidR="00FC0DC8" w:rsidRPr="00157C3E" w:rsidTr="00234F85">
        <w:tc>
          <w:tcPr>
            <w:tcW w:w="3592" w:type="dxa"/>
          </w:tcPr>
          <w:p w:rsidR="00FC0DC8" w:rsidRDefault="00325577" w:rsidP="00325577">
            <w:pPr>
              <w:pStyle w:val="NoSpacing"/>
              <w:rPr>
                <w:rFonts w:ascii="Arial Narrow" w:hAnsi="Arial Narrow"/>
              </w:rPr>
            </w:pPr>
            <w:r>
              <w:rPr>
                <w:rFonts w:ascii="Arial Narrow" w:hAnsi="Arial Narrow"/>
              </w:rPr>
              <w:lastRenderedPageBreak/>
              <w:t>How To Writing – Lesson 2</w:t>
            </w:r>
          </w:p>
        </w:tc>
        <w:tc>
          <w:tcPr>
            <w:tcW w:w="10798" w:type="dxa"/>
            <w:gridSpan w:val="3"/>
          </w:tcPr>
          <w:p w:rsidR="00FC0DC8" w:rsidRDefault="0061227E" w:rsidP="00814AE5">
            <w:pPr>
              <w:pStyle w:val="NoSpacing"/>
              <w:numPr>
                <w:ilvl w:val="0"/>
                <w:numId w:val="1"/>
              </w:numPr>
            </w:pPr>
            <w:r>
              <w:t>Write a list of ideas for the “How-To” books</w:t>
            </w:r>
          </w:p>
        </w:tc>
      </w:tr>
      <w:tr w:rsidR="00FC0DC8" w:rsidRPr="00157C3E" w:rsidTr="00234F85">
        <w:tc>
          <w:tcPr>
            <w:tcW w:w="3592" w:type="dxa"/>
          </w:tcPr>
          <w:p w:rsidR="00FC0DC8" w:rsidRDefault="00325577" w:rsidP="00C14FF0">
            <w:pPr>
              <w:pStyle w:val="NoSpacing"/>
              <w:rPr>
                <w:rFonts w:ascii="Arial Narrow" w:hAnsi="Arial Narrow"/>
              </w:rPr>
            </w:pPr>
            <w:r>
              <w:rPr>
                <w:rFonts w:ascii="Arial Narrow" w:hAnsi="Arial Narrow"/>
              </w:rPr>
              <w:t>How To Writing – Lesson 3</w:t>
            </w:r>
          </w:p>
        </w:tc>
        <w:tc>
          <w:tcPr>
            <w:tcW w:w="10798" w:type="dxa"/>
            <w:gridSpan w:val="3"/>
          </w:tcPr>
          <w:p w:rsidR="00FC0DC8" w:rsidRDefault="0061227E" w:rsidP="00814AE5">
            <w:pPr>
              <w:pStyle w:val="NoSpacing"/>
              <w:numPr>
                <w:ilvl w:val="0"/>
                <w:numId w:val="1"/>
              </w:numPr>
            </w:pPr>
            <w:r>
              <w:t>Choose a title for the “How-To” books</w:t>
            </w:r>
          </w:p>
        </w:tc>
      </w:tr>
      <w:tr w:rsidR="00FC0DC8" w:rsidRPr="00157C3E" w:rsidTr="00234F85">
        <w:tc>
          <w:tcPr>
            <w:tcW w:w="3592" w:type="dxa"/>
          </w:tcPr>
          <w:p w:rsidR="00FC0DC8" w:rsidRDefault="00325577" w:rsidP="00C14FF0">
            <w:pPr>
              <w:pStyle w:val="NoSpacing"/>
              <w:rPr>
                <w:rFonts w:ascii="Arial Narrow" w:hAnsi="Arial Narrow"/>
              </w:rPr>
            </w:pPr>
            <w:r>
              <w:rPr>
                <w:rFonts w:ascii="Arial Narrow" w:hAnsi="Arial Narrow"/>
              </w:rPr>
              <w:t>How To Writing – Lesson 4</w:t>
            </w:r>
          </w:p>
        </w:tc>
        <w:tc>
          <w:tcPr>
            <w:tcW w:w="10798" w:type="dxa"/>
            <w:gridSpan w:val="3"/>
          </w:tcPr>
          <w:p w:rsidR="00FC0DC8" w:rsidRDefault="0061227E" w:rsidP="00814AE5">
            <w:pPr>
              <w:pStyle w:val="NoSpacing"/>
              <w:numPr>
                <w:ilvl w:val="0"/>
                <w:numId w:val="1"/>
              </w:numPr>
            </w:pPr>
            <w:r>
              <w:t>Act out the steps for the “How-To” books</w:t>
            </w:r>
          </w:p>
        </w:tc>
      </w:tr>
      <w:tr w:rsidR="00FC0DC8" w:rsidRPr="00157C3E" w:rsidTr="00234F85">
        <w:tc>
          <w:tcPr>
            <w:tcW w:w="3592" w:type="dxa"/>
          </w:tcPr>
          <w:p w:rsidR="00FC0DC8" w:rsidRDefault="00325577" w:rsidP="00C14FF0">
            <w:pPr>
              <w:pStyle w:val="NoSpacing"/>
              <w:rPr>
                <w:rFonts w:ascii="Arial Narrow" w:hAnsi="Arial Narrow"/>
              </w:rPr>
            </w:pPr>
            <w:r>
              <w:rPr>
                <w:rFonts w:ascii="Arial Narrow" w:hAnsi="Arial Narrow"/>
              </w:rPr>
              <w:t>How To Writing – Lesson 5</w:t>
            </w:r>
          </w:p>
        </w:tc>
        <w:tc>
          <w:tcPr>
            <w:tcW w:w="10798" w:type="dxa"/>
            <w:gridSpan w:val="3"/>
          </w:tcPr>
          <w:p w:rsidR="00FC0DC8" w:rsidRDefault="0061227E" w:rsidP="00814AE5">
            <w:pPr>
              <w:pStyle w:val="NoSpacing"/>
              <w:numPr>
                <w:ilvl w:val="0"/>
                <w:numId w:val="1"/>
              </w:numPr>
            </w:pPr>
            <w:r>
              <w:t>Use sequence words to keep ideas in order</w:t>
            </w:r>
          </w:p>
        </w:tc>
      </w:tr>
      <w:tr w:rsidR="00325577" w:rsidRPr="00157C3E" w:rsidTr="00234F85">
        <w:tc>
          <w:tcPr>
            <w:tcW w:w="3592" w:type="dxa"/>
          </w:tcPr>
          <w:p w:rsidR="00325577" w:rsidRPr="008E61F8" w:rsidRDefault="00325577" w:rsidP="00973BCE">
            <w:pPr>
              <w:pStyle w:val="NoSpacing"/>
              <w:rPr>
                <w:rFonts w:ascii="Arial Narrow" w:hAnsi="Arial Narrow"/>
              </w:rPr>
            </w:pPr>
            <w:r>
              <w:rPr>
                <w:rFonts w:ascii="Arial Narrow" w:hAnsi="Arial Narrow"/>
              </w:rPr>
              <w:t>How To Writing – Lesson 6</w:t>
            </w:r>
          </w:p>
        </w:tc>
        <w:tc>
          <w:tcPr>
            <w:tcW w:w="10798" w:type="dxa"/>
            <w:gridSpan w:val="3"/>
          </w:tcPr>
          <w:p w:rsidR="00325577" w:rsidRPr="00157C3E" w:rsidRDefault="0061227E" w:rsidP="00973BCE">
            <w:pPr>
              <w:pStyle w:val="NoSpacing"/>
              <w:numPr>
                <w:ilvl w:val="0"/>
                <w:numId w:val="1"/>
              </w:numPr>
            </w:pPr>
            <w:r>
              <w:t>Zoom in to make pictures clear</w:t>
            </w:r>
          </w:p>
        </w:tc>
      </w:tr>
      <w:tr w:rsidR="00325577" w:rsidRPr="00157C3E" w:rsidTr="00234F85">
        <w:tc>
          <w:tcPr>
            <w:tcW w:w="3592" w:type="dxa"/>
          </w:tcPr>
          <w:p w:rsidR="00325577" w:rsidRDefault="00325577" w:rsidP="00973BCE">
            <w:pPr>
              <w:pStyle w:val="NoSpacing"/>
              <w:rPr>
                <w:rFonts w:ascii="Arial Narrow" w:hAnsi="Arial Narrow"/>
              </w:rPr>
            </w:pPr>
            <w:r>
              <w:rPr>
                <w:rFonts w:ascii="Arial Narrow" w:hAnsi="Arial Narrow"/>
              </w:rPr>
              <w:t>How To Writing – Lesson 7</w:t>
            </w:r>
          </w:p>
        </w:tc>
        <w:tc>
          <w:tcPr>
            <w:tcW w:w="10798" w:type="dxa"/>
            <w:gridSpan w:val="3"/>
          </w:tcPr>
          <w:p w:rsidR="00325577" w:rsidRDefault="0061227E" w:rsidP="00973BCE">
            <w:pPr>
              <w:pStyle w:val="NoSpacing"/>
              <w:numPr>
                <w:ilvl w:val="0"/>
                <w:numId w:val="1"/>
              </w:numPr>
            </w:pPr>
            <w:r>
              <w:t>Use exact words to make ideas clear</w:t>
            </w:r>
          </w:p>
        </w:tc>
      </w:tr>
      <w:tr w:rsidR="00325577" w:rsidRPr="00157C3E" w:rsidTr="00234F85">
        <w:tc>
          <w:tcPr>
            <w:tcW w:w="3592" w:type="dxa"/>
          </w:tcPr>
          <w:p w:rsidR="00325577" w:rsidRDefault="00325577" w:rsidP="00973BCE">
            <w:pPr>
              <w:pStyle w:val="NoSpacing"/>
              <w:rPr>
                <w:rFonts w:ascii="Arial Narrow" w:hAnsi="Arial Narrow"/>
              </w:rPr>
            </w:pPr>
            <w:r>
              <w:rPr>
                <w:rFonts w:ascii="Arial Narrow" w:hAnsi="Arial Narrow"/>
              </w:rPr>
              <w:t>How To Writing – Lesson 8</w:t>
            </w:r>
          </w:p>
        </w:tc>
        <w:tc>
          <w:tcPr>
            <w:tcW w:w="10798" w:type="dxa"/>
            <w:gridSpan w:val="3"/>
          </w:tcPr>
          <w:p w:rsidR="00325577" w:rsidRDefault="0061227E" w:rsidP="00973BCE">
            <w:pPr>
              <w:pStyle w:val="NoSpacing"/>
              <w:numPr>
                <w:ilvl w:val="0"/>
                <w:numId w:val="1"/>
              </w:numPr>
            </w:pPr>
            <w:r>
              <w:t>Add labels to make writing clear</w:t>
            </w:r>
          </w:p>
        </w:tc>
      </w:tr>
      <w:tr w:rsidR="00325577" w:rsidRPr="00157C3E" w:rsidTr="00234F85">
        <w:tc>
          <w:tcPr>
            <w:tcW w:w="3592" w:type="dxa"/>
          </w:tcPr>
          <w:p w:rsidR="00325577" w:rsidRDefault="00325577" w:rsidP="00973BCE">
            <w:pPr>
              <w:pStyle w:val="NoSpacing"/>
              <w:rPr>
                <w:rFonts w:ascii="Arial Narrow" w:hAnsi="Arial Narrow"/>
              </w:rPr>
            </w:pPr>
            <w:r>
              <w:rPr>
                <w:rFonts w:ascii="Arial Narrow" w:hAnsi="Arial Narrow"/>
              </w:rPr>
              <w:t>How To Writing – Lesson 10</w:t>
            </w:r>
          </w:p>
        </w:tc>
        <w:tc>
          <w:tcPr>
            <w:tcW w:w="10798" w:type="dxa"/>
            <w:gridSpan w:val="3"/>
          </w:tcPr>
          <w:p w:rsidR="00325577" w:rsidRDefault="0061227E" w:rsidP="00973BCE">
            <w:pPr>
              <w:pStyle w:val="NoSpacing"/>
              <w:numPr>
                <w:ilvl w:val="0"/>
                <w:numId w:val="1"/>
              </w:numPr>
            </w:pPr>
            <w:r>
              <w:t>Write “How-To” that tells how to make things</w:t>
            </w:r>
          </w:p>
        </w:tc>
      </w:tr>
      <w:tr w:rsidR="00325577" w:rsidRPr="00157C3E" w:rsidTr="00234F85">
        <w:tc>
          <w:tcPr>
            <w:tcW w:w="3592" w:type="dxa"/>
          </w:tcPr>
          <w:p w:rsidR="00325577" w:rsidRDefault="00325577" w:rsidP="00973BCE">
            <w:pPr>
              <w:pStyle w:val="NoSpacing"/>
              <w:rPr>
                <w:rFonts w:ascii="Arial Narrow" w:hAnsi="Arial Narrow"/>
              </w:rPr>
            </w:pPr>
            <w:r>
              <w:rPr>
                <w:rFonts w:ascii="Arial Narrow" w:hAnsi="Arial Narrow"/>
              </w:rPr>
              <w:t>How To Writing – Lesson 11</w:t>
            </w:r>
          </w:p>
        </w:tc>
        <w:tc>
          <w:tcPr>
            <w:tcW w:w="10798" w:type="dxa"/>
            <w:gridSpan w:val="3"/>
          </w:tcPr>
          <w:p w:rsidR="00325577" w:rsidRDefault="0061227E" w:rsidP="00973BCE">
            <w:pPr>
              <w:pStyle w:val="NoSpacing"/>
              <w:numPr>
                <w:ilvl w:val="0"/>
                <w:numId w:val="1"/>
              </w:numPr>
            </w:pPr>
            <w:r>
              <w:t>Write a recipe</w:t>
            </w:r>
          </w:p>
        </w:tc>
      </w:tr>
      <w:tr w:rsidR="00325577" w:rsidRPr="00157C3E" w:rsidTr="00234F85">
        <w:tc>
          <w:tcPr>
            <w:tcW w:w="3592" w:type="dxa"/>
          </w:tcPr>
          <w:p w:rsidR="00325577" w:rsidRPr="008E61F8" w:rsidRDefault="00325577" w:rsidP="00973BCE">
            <w:pPr>
              <w:pStyle w:val="NoSpacing"/>
              <w:rPr>
                <w:rFonts w:ascii="Arial Narrow" w:hAnsi="Arial Narrow"/>
              </w:rPr>
            </w:pPr>
            <w:r>
              <w:rPr>
                <w:rFonts w:ascii="Arial Narrow" w:hAnsi="Arial Narrow"/>
              </w:rPr>
              <w:t>How To Writing – Lesson 12</w:t>
            </w:r>
          </w:p>
        </w:tc>
        <w:tc>
          <w:tcPr>
            <w:tcW w:w="10798" w:type="dxa"/>
            <w:gridSpan w:val="3"/>
          </w:tcPr>
          <w:p w:rsidR="00325577" w:rsidRPr="00157C3E" w:rsidRDefault="00C50D8F" w:rsidP="00973BCE">
            <w:pPr>
              <w:pStyle w:val="NoSpacing"/>
              <w:numPr>
                <w:ilvl w:val="0"/>
                <w:numId w:val="1"/>
              </w:numPr>
            </w:pPr>
            <w:r>
              <w:t>Use spelling strategies to help spell longer words</w:t>
            </w:r>
          </w:p>
        </w:tc>
      </w:tr>
      <w:tr w:rsidR="00325577" w:rsidRPr="00157C3E" w:rsidTr="00234F85">
        <w:tc>
          <w:tcPr>
            <w:tcW w:w="3592" w:type="dxa"/>
          </w:tcPr>
          <w:p w:rsidR="00325577" w:rsidRDefault="00325577" w:rsidP="00973BCE">
            <w:pPr>
              <w:pStyle w:val="NoSpacing"/>
              <w:rPr>
                <w:rFonts w:ascii="Arial Narrow" w:hAnsi="Arial Narrow"/>
              </w:rPr>
            </w:pPr>
            <w:r>
              <w:rPr>
                <w:rFonts w:ascii="Arial Narrow" w:hAnsi="Arial Narrow"/>
              </w:rPr>
              <w:t>How To Writing – Lesson 13</w:t>
            </w:r>
          </w:p>
        </w:tc>
        <w:tc>
          <w:tcPr>
            <w:tcW w:w="10798" w:type="dxa"/>
            <w:gridSpan w:val="3"/>
          </w:tcPr>
          <w:p w:rsidR="00325577" w:rsidRDefault="00C50D8F" w:rsidP="00973BCE">
            <w:pPr>
              <w:pStyle w:val="NoSpacing"/>
              <w:numPr>
                <w:ilvl w:val="0"/>
                <w:numId w:val="1"/>
              </w:numPr>
            </w:pPr>
            <w:r>
              <w:t>Add cautions</w:t>
            </w:r>
          </w:p>
        </w:tc>
      </w:tr>
      <w:tr w:rsidR="00325577" w:rsidRPr="00157C3E" w:rsidTr="00234F85">
        <w:tc>
          <w:tcPr>
            <w:tcW w:w="3592" w:type="dxa"/>
          </w:tcPr>
          <w:p w:rsidR="00325577" w:rsidRDefault="00325577" w:rsidP="00973BCE">
            <w:pPr>
              <w:pStyle w:val="NoSpacing"/>
              <w:rPr>
                <w:rFonts w:ascii="Arial Narrow" w:hAnsi="Arial Narrow"/>
              </w:rPr>
            </w:pPr>
            <w:r>
              <w:rPr>
                <w:rFonts w:ascii="Arial Narrow" w:hAnsi="Arial Narrow"/>
              </w:rPr>
              <w:t>How To Writing – Lesson 14</w:t>
            </w:r>
          </w:p>
        </w:tc>
        <w:tc>
          <w:tcPr>
            <w:tcW w:w="10798" w:type="dxa"/>
            <w:gridSpan w:val="3"/>
          </w:tcPr>
          <w:p w:rsidR="00325577" w:rsidRDefault="00C50D8F" w:rsidP="00973BCE">
            <w:pPr>
              <w:pStyle w:val="NoSpacing"/>
              <w:numPr>
                <w:ilvl w:val="0"/>
                <w:numId w:val="1"/>
              </w:numPr>
            </w:pPr>
            <w:r>
              <w:t>Use the Word Wall to help with spelling</w:t>
            </w:r>
          </w:p>
        </w:tc>
      </w:tr>
      <w:tr w:rsidR="00325577" w:rsidRPr="00157C3E" w:rsidTr="00234F85">
        <w:tc>
          <w:tcPr>
            <w:tcW w:w="3592" w:type="dxa"/>
          </w:tcPr>
          <w:p w:rsidR="00325577" w:rsidRDefault="00325577" w:rsidP="00973BCE">
            <w:pPr>
              <w:pStyle w:val="NoSpacing"/>
              <w:rPr>
                <w:rFonts w:ascii="Arial Narrow" w:hAnsi="Arial Narrow"/>
              </w:rPr>
            </w:pPr>
            <w:r>
              <w:rPr>
                <w:rFonts w:ascii="Arial Narrow" w:hAnsi="Arial Narrow"/>
              </w:rPr>
              <w:t>How To Writing – Lesson 15</w:t>
            </w:r>
          </w:p>
        </w:tc>
        <w:tc>
          <w:tcPr>
            <w:tcW w:w="10798" w:type="dxa"/>
            <w:gridSpan w:val="3"/>
          </w:tcPr>
          <w:p w:rsidR="00325577" w:rsidRDefault="00C50D8F" w:rsidP="00973BCE">
            <w:pPr>
              <w:pStyle w:val="NoSpacing"/>
              <w:numPr>
                <w:ilvl w:val="0"/>
                <w:numId w:val="1"/>
              </w:numPr>
            </w:pPr>
            <w:r>
              <w:t>Use proper capitalization</w:t>
            </w:r>
          </w:p>
        </w:tc>
      </w:tr>
      <w:tr w:rsidR="00FC0DC8" w:rsidRPr="00157C3E" w:rsidTr="00234F85">
        <w:tc>
          <w:tcPr>
            <w:tcW w:w="3592" w:type="dxa"/>
          </w:tcPr>
          <w:p w:rsidR="00FC0DC8" w:rsidRDefault="00325577" w:rsidP="00C14FF0">
            <w:pPr>
              <w:pStyle w:val="NoSpacing"/>
              <w:rPr>
                <w:rFonts w:ascii="Arial Narrow" w:hAnsi="Arial Narrow"/>
              </w:rPr>
            </w:pPr>
            <w:r>
              <w:rPr>
                <w:rFonts w:ascii="Arial Narrow" w:hAnsi="Arial Narrow"/>
              </w:rPr>
              <w:t>How To Writing – Lesson 19</w:t>
            </w:r>
          </w:p>
        </w:tc>
        <w:tc>
          <w:tcPr>
            <w:tcW w:w="10798" w:type="dxa"/>
            <w:gridSpan w:val="3"/>
          </w:tcPr>
          <w:p w:rsidR="00FC0DC8" w:rsidRDefault="00C50D8F" w:rsidP="00814AE5">
            <w:pPr>
              <w:pStyle w:val="NoSpacing"/>
              <w:numPr>
                <w:ilvl w:val="0"/>
                <w:numId w:val="1"/>
              </w:numPr>
            </w:pPr>
            <w:r>
              <w:t>“Act Out” activity to help arrange, add, or delete steps</w:t>
            </w:r>
          </w:p>
        </w:tc>
      </w:tr>
      <w:tr w:rsidR="00234F85" w:rsidRPr="00157C3E" w:rsidTr="00234F85">
        <w:tc>
          <w:tcPr>
            <w:tcW w:w="7190" w:type="dxa"/>
            <w:gridSpan w:val="2"/>
          </w:tcPr>
          <w:p w:rsidR="00234F85" w:rsidRPr="00157C3E" w:rsidRDefault="00234F85" w:rsidP="00234F85">
            <w:pPr>
              <w:pStyle w:val="NoSpacing"/>
              <w:jc w:val="center"/>
              <w:rPr>
                <w:b/>
                <w:sz w:val="28"/>
              </w:rPr>
            </w:pPr>
            <w:r>
              <w:rPr>
                <w:b/>
                <w:sz w:val="28"/>
              </w:rPr>
              <w:t xml:space="preserve">Strategic </w:t>
            </w:r>
            <w:r w:rsidRPr="00157C3E">
              <w:rPr>
                <w:b/>
                <w:sz w:val="28"/>
              </w:rPr>
              <w:t>Support</w:t>
            </w:r>
            <w:r>
              <w:rPr>
                <w:b/>
                <w:sz w:val="28"/>
              </w:rPr>
              <w:t>s</w:t>
            </w:r>
            <w:r w:rsidRPr="00157C3E">
              <w:rPr>
                <w:b/>
                <w:sz w:val="28"/>
              </w:rPr>
              <w:t xml:space="preserve"> for Students with Disabilities</w:t>
            </w:r>
            <w:r>
              <w:rPr>
                <w:b/>
                <w:sz w:val="28"/>
              </w:rPr>
              <w:t>/ELLs</w:t>
            </w:r>
          </w:p>
        </w:tc>
        <w:tc>
          <w:tcPr>
            <w:tcW w:w="7200" w:type="dxa"/>
            <w:gridSpan w:val="2"/>
          </w:tcPr>
          <w:p w:rsidR="00234F85" w:rsidRPr="00157C3E" w:rsidRDefault="00234F85" w:rsidP="00234F85">
            <w:pPr>
              <w:pStyle w:val="NoSpacing"/>
              <w:jc w:val="center"/>
              <w:rPr>
                <w:b/>
                <w:sz w:val="28"/>
              </w:rPr>
            </w:pPr>
            <w:r w:rsidRPr="00157C3E">
              <w:rPr>
                <w:b/>
                <w:sz w:val="28"/>
              </w:rPr>
              <w:t>Technology</w:t>
            </w:r>
            <w:r>
              <w:rPr>
                <w:b/>
                <w:sz w:val="28"/>
              </w:rPr>
              <w:t xml:space="preserve"> Supports/Resources </w:t>
            </w:r>
          </w:p>
        </w:tc>
      </w:tr>
      <w:tr w:rsidR="00234F85" w:rsidRPr="00157C3E" w:rsidTr="00234F85">
        <w:tc>
          <w:tcPr>
            <w:tcW w:w="7190" w:type="dxa"/>
            <w:gridSpan w:val="2"/>
          </w:tcPr>
          <w:p w:rsidR="00234F85" w:rsidRDefault="00234F85" w:rsidP="00234F85">
            <w:pPr>
              <w:pStyle w:val="NoSpacing"/>
            </w:pPr>
            <w:r>
              <w:t>See pages 3, 5, 7, 9, 11, 13, 15, 17, 19, 21, 23, 25, 27, 29, 31, 33, 35, 37, 39, 41, 43, 45, 47, 49, 51, 53, 55, 57, 59, 61, 63, 65, 67, 69, 71, 73</w:t>
            </w:r>
          </w:p>
          <w:p w:rsidR="00234F85" w:rsidRPr="00157C3E" w:rsidRDefault="00234F85" w:rsidP="00234F85">
            <w:pPr>
              <w:pStyle w:val="NoSpacing"/>
              <w:numPr>
                <w:ilvl w:val="0"/>
                <w:numId w:val="12"/>
              </w:numPr>
            </w:pPr>
            <w:r>
              <w:t>Additional suggestions are listed below</w:t>
            </w:r>
          </w:p>
        </w:tc>
        <w:tc>
          <w:tcPr>
            <w:tcW w:w="7200" w:type="dxa"/>
            <w:gridSpan w:val="2"/>
          </w:tcPr>
          <w:p w:rsidR="00234F85" w:rsidRPr="006D5DE8" w:rsidRDefault="00234F85" w:rsidP="00234F85">
            <w:pPr>
              <w:pStyle w:val="NoSpacing"/>
              <w:rPr>
                <w:sz w:val="24"/>
                <w:szCs w:val="24"/>
              </w:rPr>
            </w:pPr>
            <w:r w:rsidRPr="006D5DE8">
              <w:rPr>
                <w:sz w:val="24"/>
                <w:szCs w:val="24"/>
              </w:rPr>
              <w:t>All resources for the BWW program may be found online at:</w:t>
            </w:r>
          </w:p>
          <w:p w:rsidR="00234F85" w:rsidRPr="00157C3E" w:rsidRDefault="00224D85" w:rsidP="00234F85">
            <w:pPr>
              <w:pStyle w:val="NoSpacing"/>
            </w:pPr>
            <w:hyperlink r:id="rId8" w:history="1">
              <w:r w:rsidR="00234F85" w:rsidRPr="006D5DE8">
                <w:rPr>
                  <w:rStyle w:val="Hyperlink"/>
                  <w:sz w:val="24"/>
                  <w:szCs w:val="24"/>
                </w:rPr>
                <w:t>https://new.benchmarkuniverse.com</w:t>
              </w:r>
            </w:hyperlink>
            <w:r w:rsidR="00234F85">
              <w:t xml:space="preserve"> </w:t>
            </w:r>
          </w:p>
        </w:tc>
      </w:tr>
      <w:tr w:rsidR="00234F85" w:rsidRPr="00157C3E" w:rsidTr="00FE5B81">
        <w:tc>
          <w:tcPr>
            <w:tcW w:w="14390" w:type="dxa"/>
            <w:gridSpan w:val="4"/>
          </w:tcPr>
          <w:p w:rsidR="00234F85" w:rsidRPr="00157C3E" w:rsidRDefault="00234F85" w:rsidP="00234F85">
            <w:pPr>
              <w:pStyle w:val="NoSpacing"/>
              <w:jc w:val="center"/>
              <w:rPr>
                <w:b/>
                <w:sz w:val="28"/>
              </w:rPr>
            </w:pPr>
            <w:r w:rsidRPr="00157C3E">
              <w:rPr>
                <w:b/>
                <w:sz w:val="28"/>
              </w:rPr>
              <w:t>Support for Advanced Students</w:t>
            </w:r>
          </w:p>
        </w:tc>
      </w:tr>
      <w:tr w:rsidR="00234F85" w:rsidRPr="00157C3E" w:rsidTr="0044433B">
        <w:tc>
          <w:tcPr>
            <w:tcW w:w="14390" w:type="dxa"/>
            <w:gridSpan w:val="4"/>
          </w:tcPr>
          <w:p w:rsidR="00234F85" w:rsidRPr="00157C3E" w:rsidRDefault="00234F85" w:rsidP="0019683B">
            <w:pPr>
              <w:pStyle w:val="NoSpacing"/>
            </w:pPr>
            <w:r>
              <w:t>See below</w:t>
            </w:r>
          </w:p>
        </w:tc>
      </w:tr>
    </w:tbl>
    <w:p w:rsidR="003A6B5F" w:rsidRDefault="003A6B5F" w:rsidP="003A6B5F">
      <w:pPr>
        <w:pStyle w:val="NoSpacing"/>
      </w:pPr>
    </w:p>
    <w:p w:rsidR="00234F85" w:rsidRDefault="00234F85" w:rsidP="003A6B5F">
      <w:pPr>
        <w:pStyle w:val="NoSpacing"/>
      </w:pPr>
    </w:p>
    <w:p w:rsidR="00234F85" w:rsidRDefault="00234F85" w:rsidP="003A6B5F">
      <w:pPr>
        <w:pStyle w:val="NoSpacing"/>
      </w:pPr>
    </w:p>
    <w:p w:rsidR="00234F85" w:rsidRDefault="00234F85" w:rsidP="003A6B5F">
      <w:pPr>
        <w:pStyle w:val="NoSpacing"/>
      </w:pPr>
    </w:p>
    <w:p w:rsidR="00234F85" w:rsidRDefault="00234F85" w:rsidP="003A6B5F">
      <w:pPr>
        <w:pStyle w:val="NoSpacing"/>
      </w:pPr>
    </w:p>
    <w:p w:rsidR="00234F85" w:rsidRDefault="00234F85" w:rsidP="003A6B5F">
      <w:pPr>
        <w:pStyle w:val="NoSpacing"/>
      </w:pPr>
    </w:p>
    <w:p w:rsidR="00234F85" w:rsidRDefault="00234F85" w:rsidP="003A6B5F">
      <w:pPr>
        <w:pStyle w:val="NoSpacing"/>
      </w:pPr>
    </w:p>
    <w:p w:rsidR="00234F85" w:rsidRDefault="00234F85" w:rsidP="003A6B5F">
      <w:pPr>
        <w:pStyle w:val="NoSpacing"/>
      </w:pPr>
    </w:p>
    <w:p w:rsidR="00234F85" w:rsidRDefault="00234F85" w:rsidP="003A6B5F">
      <w:pPr>
        <w:pStyle w:val="NoSpacing"/>
      </w:pPr>
    </w:p>
    <w:p w:rsidR="00234F85" w:rsidRDefault="00234F85" w:rsidP="003A6B5F">
      <w:pPr>
        <w:pStyle w:val="NoSpacing"/>
      </w:pPr>
    </w:p>
    <w:p w:rsidR="00234F85" w:rsidRDefault="00234F85" w:rsidP="003A6B5F">
      <w:pPr>
        <w:pStyle w:val="NoSpacing"/>
      </w:pPr>
    </w:p>
    <w:p w:rsidR="00234F85" w:rsidRDefault="00234F85" w:rsidP="003A6B5F">
      <w:pPr>
        <w:pStyle w:val="NoSpacing"/>
      </w:pPr>
    </w:p>
    <w:p w:rsidR="00234F85" w:rsidRDefault="00234F85" w:rsidP="003A6B5F">
      <w:pPr>
        <w:pStyle w:val="NoSpacing"/>
      </w:pPr>
    </w:p>
    <w:p w:rsidR="00234F85" w:rsidRDefault="00234F85" w:rsidP="003A6B5F">
      <w:pPr>
        <w:pStyle w:val="NoSpacing"/>
      </w:pPr>
    </w:p>
    <w:p w:rsidR="00234F85" w:rsidRDefault="00234F85" w:rsidP="003A6B5F">
      <w:pPr>
        <w:pStyle w:val="NoSpacing"/>
      </w:pPr>
    </w:p>
    <w:p w:rsidR="00234F85" w:rsidRDefault="00234F85" w:rsidP="003A6B5F">
      <w:pPr>
        <w:pStyle w:val="NoSpacing"/>
      </w:pPr>
    </w:p>
    <w:p w:rsidR="00234F85" w:rsidRDefault="00234F85" w:rsidP="003A6B5F">
      <w:pPr>
        <w:pStyle w:val="NoSpacing"/>
      </w:pPr>
    </w:p>
    <w:tbl>
      <w:tblPr>
        <w:tblStyle w:val="TableGrid"/>
        <w:tblW w:w="0" w:type="auto"/>
        <w:tblLook w:val="04A0" w:firstRow="1" w:lastRow="0" w:firstColumn="1" w:lastColumn="0" w:noHBand="0" w:noVBand="1"/>
      </w:tblPr>
      <w:tblGrid>
        <w:gridCol w:w="2875"/>
        <w:gridCol w:w="2864"/>
        <w:gridCol w:w="2907"/>
        <w:gridCol w:w="2869"/>
        <w:gridCol w:w="2875"/>
      </w:tblGrid>
      <w:tr w:rsidR="00234F85" w:rsidRPr="00157C3E" w:rsidTr="00C46A31">
        <w:tc>
          <w:tcPr>
            <w:tcW w:w="14616" w:type="dxa"/>
            <w:gridSpan w:val="5"/>
          </w:tcPr>
          <w:p w:rsidR="00234F85" w:rsidRPr="00157C3E" w:rsidRDefault="00234F85" w:rsidP="00C46A31">
            <w:pPr>
              <w:pStyle w:val="NoSpacing"/>
              <w:jc w:val="center"/>
              <w:rPr>
                <w:b/>
              </w:rPr>
            </w:pPr>
            <w:r w:rsidRPr="00157C3E">
              <w:rPr>
                <w:b/>
                <w:sz w:val="28"/>
              </w:rPr>
              <w:lastRenderedPageBreak/>
              <w:t>Questioning and Discussion Techniques</w:t>
            </w:r>
          </w:p>
        </w:tc>
      </w:tr>
      <w:tr w:rsidR="00234F85" w:rsidRPr="00157C3E" w:rsidTr="00C46A31">
        <w:tc>
          <w:tcPr>
            <w:tcW w:w="2923" w:type="dxa"/>
          </w:tcPr>
          <w:p w:rsidR="00234F85" w:rsidRPr="00B40585" w:rsidRDefault="00234F85" w:rsidP="00C46A31">
            <w:pPr>
              <w:pStyle w:val="NoSpacing"/>
              <w:jc w:val="center"/>
              <w:rPr>
                <w:b/>
                <w:sz w:val="28"/>
                <w:szCs w:val="28"/>
              </w:rPr>
            </w:pPr>
            <w:r w:rsidRPr="00B40585">
              <w:rPr>
                <w:b/>
                <w:sz w:val="28"/>
                <w:szCs w:val="28"/>
              </w:rPr>
              <w:t>PreK-K</w:t>
            </w:r>
          </w:p>
        </w:tc>
        <w:tc>
          <w:tcPr>
            <w:tcW w:w="2923" w:type="dxa"/>
          </w:tcPr>
          <w:p w:rsidR="00234F85" w:rsidRPr="00B40585" w:rsidRDefault="00234F85" w:rsidP="00C46A31">
            <w:pPr>
              <w:pStyle w:val="NoSpacing"/>
              <w:jc w:val="center"/>
              <w:rPr>
                <w:b/>
                <w:sz w:val="28"/>
                <w:szCs w:val="28"/>
              </w:rPr>
            </w:pPr>
            <w:r w:rsidRPr="00B40585">
              <w:rPr>
                <w:b/>
                <w:sz w:val="28"/>
                <w:szCs w:val="28"/>
              </w:rPr>
              <w:t>Grade 1</w:t>
            </w:r>
          </w:p>
        </w:tc>
        <w:tc>
          <w:tcPr>
            <w:tcW w:w="2923" w:type="dxa"/>
          </w:tcPr>
          <w:p w:rsidR="00234F85" w:rsidRPr="00B40585" w:rsidRDefault="00234F85" w:rsidP="00C46A31">
            <w:pPr>
              <w:pStyle w:val="NoSpacing"/>
              <w:jc w:val="center"/>
              <w:rPr>
                <w:b/>
                <w:sz w:val="28"/>
                <w:szCs w:val="28"/>
              </w:rPr>
            </w:pPr>
            <w:r w:rsidRPr="00B40585">
              <w:rPr>
                <w:b/>
                <w:sz w:val="28"/>
                <w:szCs w:val="28"/>
              </w:rPr>
              <w:t>Grade 2</w:t>
            </w:r>
          </w:p>
        </w:tc>
        <w:tc>
          <w:tcPr>
            <w:tcW w:w="2923" w:type="dxa"/>
          </w:tcPr>
          <w:p w:rsidR="00234F85" w:rsidRPr="00B40585" w:rsidRDefault="00234F85" w:rsidP="00C46A31">
            <w:pPr>
              <w:pStyle w:val="NoSpacing"/>
              <w:jc w:val="center"/>
              <w:rPr>
                <w:b/>
                <w:sz w:val="28"/>
                <w:szCs w:val="28"/>
              </w:rPr>
            </w:pPr>
            <w:r w:rsidRPr="00B40585">
              <w:rPr>
                <w:b/>
                <w:sz w:val="28"/>
                <w:szCs w:val="28"/>
              </w:rPr>
              <w:t>Grade 3</w:t>
            </w:r>
          </w:p>
        </w:tc>
        <w:tc>
          <w:tcPr>
            <w:tcW w:w="2924" w:type="dxa"/>
          </w:tcPr>
          <w:p w:rsidR="00234F85" w:rsidRPr="00B40585" w:rsidRDefault="00234F85" w:rsidP="00C46A31">
            <w:pPr>
              <w:pStyle w:val="NoSpacing"/>
              <w:jc w:val="center"/>
              <w:rPr>
                <w:b/>
                <w:sz w:val="28"/>
                <w:szCs w:val="28"/>
              </w:rPr>
            </w:pPr>
            <w:r w:rsidRPr="00B40585">
              <w:rPr>
                <w:b/>
                <w:sz w:val="28"/>
                <w:szCs w:val="28"/>
              </w:rPr>
              <w:t>Grades 4-5</w:t>
            </w:r>
          </w:p>
        </w:tc>
      </w:tr>
      <w:tr w:rsidR="00234F85" w:rsidRPr="00157C3E" w:rsidTr="00C46A31">
        <w:tc>
          <w:tcPr>
            <w:tcW w:w="2923" w:type="dxa"/>
          </w:tcPr>
          <w:p w:rsidR="00234F85" w:rsidRDefault="00234F85" w:rsidP="00C46A31">
            <w:pPr>
              <w:pStyle w:val="NoSpacing"/>
              <w:rPr>
                <w:sz w:val="24"/>
                <w:szCs w:val="24"/>
              </w:rPr>
            </w:pPr>
            <w:r w:rsidRPr="00B40585">
              <w:rPr>
                <w:sz w:val="24"/>
                <w:szCs w:val="24"/>
              </w:rPr>
              <w:t>Turn and Talk</w:t>
            </w:r>
            <w:r>
              <w:rPr>
                <w:sz w:val="24"/>
                <w:szCs w:val="24"/>
              </w:rPr>
              <w:t>:</w:t>
            </w:r>
          </w:p>
          <w:p w:rsidR="00234F85" w:rsidRDefault="00234F85" w:rsidP="00C46A31">
            <w:pPr>
              <w:shd w:val="clear" w:color="auto" w:fill="FAFAFA"/>
              <w:spacing w:before="150" w:after="150" w:line="300" w:lineRule="atLeast"/>
              <w:outlineLvl w:val="3"/>
              <w:rPr>
                <w:rFonts w:eastAsia="Times New Roman" w:cs="Times New Roman"/>
                <w:b/>
                <w:bCs/>
                <w:sz w:val="24"/>
                <w:szCs w:val="24"/>
              </w:rPr>
            </w:pPr>
          </w:p>
          <w:p w:rsidR="00234F85" w:rsidRPr="00B831D4" w:rsidRDefault="00234F85" w:rsidP="00C46A31">
            <w:pPr>
              <w:shd w:val="clear" w:color="auto" w:fill="FAFAFA"/>
              <w:spacing w:before="150" w:after="150" w:line="300" w:lineRule="atLeast"/>
              <w:outlineLvl w:val="3"/>
              <w:rPr>
                <w:rFonts w:eastAsia="Times New Roman" w:cs="Times New Roman"/>
                <w:b/>
                <w:bCs/>
                <w:sz w:val="24"/>
                <w:szCs w:val="24"/>
              </w:rPr>
            </w:pPr>
            <w:r w:rsidRPr="00B831D4">
              <w:rPr>
                <w:rFonts w:eastAsia="Times New Roman" w:cs="Times New Roman"/>
                <w:b/>
                <w:bCs/>
                <w:sz w:val="24"/>
                <w:szCs w:val="24"/>
              </w:rPr>
              <w:t>How to Use</w:t>
            </w:r>
          </w:p>
          <w:p w:rsidR="00234F85" w:rsidRPr="00B831D4" w:rsidRDefault="00234F85" w:rsidP="00C46A31">
            <w:pPr>
              <w:rPr>
                <w:rFonts w:eastAsia="Times New Roman" w:cs="Times New Roman"/>
                <w:sz w:val="24"/>
                <w:szCs w:val="24"/>
              </w:rPr>
            </w:pPr>
            <w:r w:rsidRPr="00B831D4">
              <w:rPr>
                <w:rFonts w:eastAsia="Times New Roman" w:cs="Times New Roman"/>
                <w:b/>
                <w:bCs/>
                <w:color w:val="333333"/>
                <w:sz w:val="24"/>
                <w:szCs w:val="24"/>
                <w:shd w:val="clear" w:color="auto" w:fill="FAFAFA"/>
              </w:rPr>
              <w:t>1. Question</w:t>
            </w:r>
          </w:p>
          <w:p w:rsidR="00234F85" w:rsidRPr="00B831D4" w:rsidRDefault="00234F85" w:rsidP="00C46A31">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Pose a question or prompt for students to discuss and tell them how much time they will have. A one-to-two minute discussion is most productive.</w:t>
            </w:r>
          </w:p>
          <w:p w:rsidR="00234F85" w:rsidRPr="00B831D4" w:rsidRDefault="00234F85" w:rsidP="00C46A31">
            <w:pPr>
              <w:rPr>
                <w:rFonts w:eastAsia="Times New Roman" w:cs="Times New Roman"/>
                <w:sz w:val="24"/>
                <w:szCs w:val="24"/>
              </w:rPr>
            </w:pPr>
            <w:r w:rsidRPr="00B831D4">
              <w:rPr>
                <w:rFonts w:eastAsia="Times New Roman" w:cs="Times New Roman"/>
                <w:b/>
                <w:bCs/>
                <w:color w:val="333333"/>
                <w:sz w:val="24"/>
                <w:szCs w:val="24"/>
                <w:shd w:val="clear" w:color="auto" w:fill="FAFAFA"/>
              </w:rPr>
              <w:t>2. Turn</w:t>
            </w:r>
          </w:p>
          <w:p w:rsidR="00234F85" w:rsidRPr="00B831D4" w:rsidRDefault="00234F85" w:rsidP="00C46A31">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Have students turn to a specific partner. Pair students using </w:t>
            </w:r>
            <w:r w:rsidRPr="00B831D4">
              <w:rPr>
                <w:rFonts w:eastAsia="Times New Roman" w:cs="Times New Roman"/>
                <w:i/>
                <w:iCs/>
                <w:color w:val="333333"/>
                <w:sz w:val="24"/>
                <w:szCs w:val="24"/>
              </w:rPr>
              <w:t>Eyeball Partners, Shoulder Partners, or Clock Partners </w:t>
            </w:r>
            <w:r w:rsidRPr="00B831D4">
              <w:rPr>
                <w:rFonts w:eastAsia="Times New Roman" w:cs="Times New Roman"/>
                <w:color w:val="333333"/>
                <w:sz w:val="24"/>
                <w:szCs w:val="24"/>
              </w:rPr>
              <w:t>(see variations below). Partner assignments should be set up beforehand so that students can quickly and easily pair up.</w:t>
            </w:r>
          </w:p>
          <w:p w:rsidR="00234F85" w:rsidRPr="00B831D4" w:rsidRDefault="00234F85" w:rsidP="00C46A31">
            <w:pPr>
              <w:rPr>
                <w:rFonts w:eastAsia="Times New Roman" w:cs="Times New Roman"/>
                <w:sz w:val="24"/>
                <w:szCs w:val="24"/>
              </w:rPr>
            </w:pPr>
            <w:r w:rsidRPr="00B831D4">
              <w:rPr>
                <w:rFonts w:eastAsia="Times New Roman" w:cs="Times New Roman"/>
                <w:b/>
                <w:bCs/>
                <w:color w:val="333333"/>
                <w:sz w:val="24"/>
                <w:szCs w:val="24"/>
                <w:shd w:val="clear" w:color="auto" w:fill="FAFAFA"/>
              </w:rPr>
              <w:t>3. Talk</w:t>
            </w:r>
          </w:p>
          <w:p w:rsidR="00234F85" w:rsidRPr="00B831D4" w:rsidRDefault="00234F85" w:rsidP="00C46A31">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 xml:space="preserve">Set a timer for the allotted time, and have students begin discussing the assigned question or prompt. When time is up, ask partners to share out </w:t>
            </w:r>
            <w:r w:rsidRPr="00B831D4">
              <w:rPr>
                <w:rFonts w:eastAsia="Times New Roman" w:cs="Times New Roman"/>
                <w:color w:val="333333"/>
                <w:sz w:val="24"/>
                <w:szCs w:val="24"/>
              </w:rPr>
              <w:lastRenderedPageBreak/>
              <w:t>thoughts and ideas from their discussion.</w:t>
            </w:r>
          </w:p>
          <w:p w:rsidR="00234F85" w:rsidRPr="00B40585" w:rsidRDefault="00234F85" w:rsidP="00C46A31">
            <w:pPr>
              <w:pStyle w:val="NoSpacing"/>
              <w:rPr>
                <w:sz w:val="24"/>
                <w:szCs w:val="24"/>
              </w:rPr>
            </w:pPr>
          </w:p>
        </w:tc>
        <w:tc>
          <w:tcPr>
            <w:tcW w:w="2923" w:type="dxa"/>
          </w:tcPr>
          <w:p w:rsidR="00234F85" w:rsidRDefault="00234F85" w:rsidP="00C46A31">
            <w:pPr>
              <w:pStyle w:val="NoSpacing"/>
              <w:rPr>
                <w:sz w:val="24"/>
                <w:szCs w:val="24"/>
              </w:rPr>
            </w:pPr>
            <w:r w:rsidRPr="00B40585">
              <w:rPr>
                <w:sz w:val="24"/>
                <w:szCs w:val="24"/>
              </w:rPr>
              <w:lastRenderedPageBreak/>
              <w:t>Think-Pair-Share</w:t>
            </w:r>
            <w:r>
              <w:rPr>
                <w:sz w:val="24"/>
                <w:szCs w:val="24"/>
              </w:rPr>
              <w:t>:</w:t>
            </w:r>
          </w:p>
          <w:p w:rsidR="00234F85" w:rsidRDefault="00234F85" w:rsidP="00C46A31">
            <w:pPr>
              <w:pStyle w:val="NoSpacing"/>
              <w:rPr>
                <w:sz w:val="24"/>
                <w:szCs w:val="24"/>
              </w:rPr>
            </w:pPr>
          </w:p>
          <w:p w:rsidR="00234F85" w:rsidRDefault="00234F85" w:rsidP="00C46A31">
            <w:pPr>
              <w:pStyle w:val="NoSpacing"/>
              <w:rPr>
                <w:sz w:val="24"/>
                <w:szCs w:val="24"/>
              </w:rPr>
            </w:pPr>
          </w:p>
          <w:p w:rsidR="00234F85" w:rsidRPr="00B40585" w:rsidRDefault="00234F85" w:rsidP="00C46A31">
            <w:pPr>
              <w:pStyle w:val="NoSpacing"/>
              <w:rPr>
                <w:sz w:val="24"/>
                <w:szCs w:val="24"/>
              </w:rPr>
            </w:pPr>
            <w:r>
              <w:rPr>
                <w:sz w:val="24"/>
                <w:szCs w:val="24"/>
              </w:rPr>
              <w:t>Teacher gives direction to students.  Students formulate individual response, and then turn to a partner to share their answers.  Teacher calls on several random pairs to share their answers with the class.</w:t>
            </w:r>
          </w:p>
        </w:tc>
        <w:tc>
          <w:tcPr>
            <w:tcW w:w="2923" w:type="dxa"/>
          </w:tcPr>
          <w:p w:rsidR="00234F85" w:rsidRDefault="00234F85" w:rsidP="00C46A31">
            <w:pPr>
              <w:pStyle w:val="NoSpacing"/>
              <w:rPr>
                <w:sz w:val="24"/>
                <w:szCs w:val="24"/>
              </w:rPr>
            </w:pPr>
            <w:r w:rsidRPr="00B40585">
              <w:rPr>
                <w:sz w:val="24"/>
                <w:szCs w:val="24"/>
              </w:rPr>
              <w:t>Think-Pair-Square</w:t>
            </w:r>
            <w:r>
              <w:rPr>
                <w:sz w:val="24"/>
                <w:szCs w:val="24"/>
              </w:rPr>
              <w:t>:</w:t>
            </w:r>
          </w:p>
          <w:p w:rsidR="00234F85" w:rsidRDefault="00234F85" w:rsidP="00C46A31">
            <w:pPr>
              <w:pStyle w:val="Default"/>
            </w:pPr>
          </w:p>
          <w:p w:rsidR="00234F85" w:rsidRDefault="00234F85" w:rsidP="00C46A31">
            <w:pPr>
              <w:pStyle w:val="Default"/>
            </w:pPr>
          </w:p>
          <w:p w:rsidR="00234F85" w:rsidRDefault="00234F85" w:rsidP="00C46A31">
            <w:pPr>
              <w:pStyle w:val="NoSpacing"/>
              <w:rPr>
                <w:sz w:val="24"/>
                <w:szCs w:val="24"/>
              </w:rPr>
            </w:pPr>
            <w:r>
              <w:t xml:space="preserve"> </w:t>
            </w:r>
            <w:r w:rsidRPr="00B831D4">
              <w:rPr>
                <w:i/>
                <w:iCs/>
                <w:sz w:val="24"/>
                <w:szCs w:val="24"/>
              </w:rPr>
              <w:t xml:space="preserve">Think-Pair-Share-Square </w:t>
            </w:r>
            <w:r w:rsidRPr="00B831D4">
              <w:rPr>
                <w:sz w:val="24"/>
                <w:szCs w:val="24"/>
              </w:rPr>
              <w:t>is a communicative strategy that encourages metacognitive reflection, analysis, cross-articulation, and targeted language use within a specific context and content area.</w:t>
            </w:r>
          </w:p>
          <w:p w:rsidR="00234F85" w:rsidRDefault="00234F85" w:rsidP="00C46A31">
            <w:pPr>
              <w:pStyle w:val="NoSpacing"/>
              <w:rPr>
                <w:sz w:val="24"/>
                <w:szCs w:val="24"/>
              </w:rPr>
            </w:pPr>
          </w:p>
          <w:p w:rsidR="00234F85" w:rsidRPr="00B831D4" w:rsidRDefault="00234F85" w:rsidP="00C46A31">
            <w:pPr>
              <w:pStyle w:val="Default"/>
              <w:rPr>
                <w:rFonts w:asciiTheme="minorHAnsi" w:hAnsiTheme="minorHAnsi"/>
              </w:rPr>
            </w:pPr>
            <w:r w:rsidRPr="00B831D4">
              <w:rPr>
                <w:rFonts w:asciiTheme="minorHAnsi" w:hAnsiTheme="minorHAnsi"/>
                <w:b/>
                <w:bCs/>
              </w:rPr>
              <w:t xml:space="preserve">How do I implement </w:t>
            </w:r>
            <w:r w:rsidRPr="00B831D4">
              <w:rPr>
                <w:rFonts w:asciiTheme="minorHAnsi" w:hAnsiTheme="minorHAnsi"/>
                <w:b/>
                <w:bCs/>
                <w:i/>
                <w:iCs/>
              </w:rPr>
              <w:t xml:space="preserve">Think-Pair-Share-Square </w:t>
            </w:r>
            <w:r w:rsidRPr="00B831D4">
              <w:rPr>
                <w:rFonts w:asciiTheme="minorHAnsi" w:hAnsiTheme="minorHAnsi"/>
                <w:b/>
                <w:bCs/>
              </w:rPr>
              <w:t xml:space="preserve">in the classroom?: </w:t>
            </w:r>
          </w:p>
          <w:p w:rsidR="00234F85" w:rsidRPr="00B831D4" w:rsidRDefault="00234F85" w:rsidP="00C46A31">
            <w:pPr>
              <w:pStyle w:val="Default"/>
              <w:spacing w:after="52"/>
              <w:rPr>
                <w:rFonts w:asciiTheme="minorHAnsi" w:hAnsiTheme="minorHAnsi"/>
              </w:rPr>
            </w:pPr>
            <w:r w:rsidRPr="00B831D4">
              <w:rPr>
                <w:rFonts w:asciiTheme="minorHAnsi" w:hAnsiTheme="minorHAnsi"/>
              </w:rPr>
              <w:t xml:space="preserve">1. The teacher posses a question/topic/theme to a whole group of students situated in collaborative group arrangement of 4 or 6. </w:t>
            </w:r>
          </w:p>
          <w:p w:rsidR="00234F85" w:rsidRPr="00B831D4" w:rsidRDefault="00234F85" w:rsidP="00C46A31">
            <w:pPr>
              <w:pStyle w:val="Default"/>
              <w:spacing w:after="52"/>
              <w:rPr>
                <w:rFonts w:asciiTheme="minorHAnsi" w:hAnsiTheme="minorHAnsi"/>
              </w:rPr>
            </w:pPr>
            <w:r w:rsidRPr="00B831D4">
              <w:rPr>
                <w:rFonts w:asciiTheme="minorHAnsi" w:hAnsiTheme="minorHAnsi"/>
              </w:rPr>
              <w:t xml:space="preserve">2. The students first “Think” of the prompt/topic/theme proposed by the facilitator/teacher </w:t>
            </w:r>
          </w:p>
          <w:p w:rsidR="00234F85" w:rsidRPr="00B831D4" w:rsidRDefault="00234F85" w:rsidP="00C46A31">
            <w:pPr>
              <w:pStyle w:val="Default"/>
              <w:spacing w:after="52"/>
              <w:rPr>
                <w:rFonts w:asciiTheme="minorHAnsi" w:hAnsiTheme="minorHAnsi"/>
              </w:rPr>
            </w:pPr>
            <w:r w:rsidRPr="00B831D4">
              <w:rPr>
                <w:rFonts w:asciiTheme="minorHAnsi" w:hAnsiTheme="minorHAnsi"/>
              </w:rPr>
              <w:t xml:space="preserve">3. Then the students select a “Buddy” from their assigned group and provide that individual a reflective thought of the question/topic/theme, </w:t>
            </w:r>
            <w:r w:rsidRPr="00B831D4">
              <w:rPr>
                <w:rFonts w:asciiTheme="minorHAnsi" w:hAnsiTheme="minorHAnsi"/>
              </w:rPr>
              <w:lastRenderedPageBreak/>
              <w:t xml:space="preserve">while the “Buddy” listens attentively. </w:t>
            </w:r>
          </w:p>
          <w:p w:rsidR="00234F85" w:rsidRPr="00B831D4" w:rsidRDefault="00234F85" w:rsidP="00C46A31">
            <w:pPr>
              <w:pStyle w:val="Default"/>
              <w:spacing w:after="52"/>
              <w:rPr>
                <w:rFonts w:asciiTheme="minorHAnsi" w:hAnsiTheme="minorHAnsi"/>
              </w:rPr>
            </w:pPr>
            <w:r w:rsidRPr="00B831D4">
              <w:rPr>
                <w:rFonts w:asciiTheme="minorHAnsi" w:hAnsiTheme="minorHAnsi"/>
              </w:rPr>
              <w:t xml:space="preserve">4. The “Buddy” responds by sharing his/her reflective thought in the same fashion, while the first “Buddy” listens attentively. </w:t>
            </w:r>
          </w:p>
          <w:p w:rsidR="00234F85" w:rsidRPr="00B831D4" w:rsidRDefault="00234F85" w:rsidP="00C46A31">
            <w:pPr>
              <w:pStyle w:val="Default"/>
              <w:spacing w:after="52"/>
              <w:rPr>
                <w:rFonts w:asciiTheme="minorHAnsi" w:hAnsiTheme="minorHAnsi"/>
              </w:rPr>
            </w:pPr>
            <w:r w:rsidRPr="00B831D4">
              <w:rPr>
                <w:rFonts w:asciiTheme="minorHAnsi" w:hAnsiTheme="minorHAnsi"/>
              </w:rPr>
              <w:t xml:space="preserve">5. Then each of the “Buddies” find a new “Buddy” (within their groups) and they repeat steps 1-4. </w:t>
            </w:r>
          </w:p>
          <w:p w:rsidR="00234F85" w:rsidRPr="00B831D4" w:rsidRDefault="00234F85" w:rsidP="00C46A31">
            <w:pPr>
              <w:pStyle w:val="Default"/>
              <w:spacing w:after="52"/>
              <w:rPr>
                <w:rFonts w:asciiTheme="minorHAnsi" w:hAnsiTheme="minorHAnsi"/>
              </w:rPr>
            </w:pPr>
            <w:r w:rsidRPr="00B831D4">
              <w:rPr>
                <w:rFonts w:asciiTheme="minorHAnsi" w:hAnsiTheme="minorHAnsi"/>
              </w:rPr>
              <w:t xml:space="preserve">6. Finally, the facilitator/teacher ensues into a Whole Group Share, asking “Buddies” to volunteer reflective responses they heard from either of their “Buddies” while they listened attentively. </w:t>
            </w:r>
          </w:p>
          <w:p w:rsidR="00234F85" w:rsidRPr="00B831D4" w:rsidRDefault="00234F85" w:rsidP="00C46A31">
            <w:pPr>
              <w:pStyle w:val="Default"/>
              <w:rPr>
                <w:rFonts w:asciiTheme="minorHAnsi" w:hAnsiTheme="minorHAnsi"/>
              </w:rPr>
            </w:pPr>
            <w:r w:rsidRPr="00B831D4">
              <w:rPr>
                <w:rFonts w:asciiTheme="minorHAnsi" w:hAnsiTheme="minorHAnsi"/>
              </w:rPr>
              <w:t xml:space="preserve">7. The facilitator/teacher asks the students to use the following language function and form to share their reflective response they heard. </w:t>
            </w:r>
          </w:p>
          <w:p w:rsidR="00234F85" w:rsidRPr="00B831D4" w:rsidRDefault="00234F85" w:rsidP="00C46A31">
            <w:pPr>
              <w:pStyle w:val="Default"/>
              <w:rPr>
                <w:rFonts w:asciiTheme="minorHAnsi" w:hAnsiTheme="minorHAnsi"/>
              </w:rPr>
            </w:pPr>
            <w:r w:rsidRPr="00B831D4">
              <w:rPr>
                <w:rFonts w:asciiTheme="minorHAnsi" w:hAnsiTheme="minorHAnsi"/>
              </w:rPr>
              <w:t xml:space="preserve">8. The participant/teacher notes responses on a chart paper/white board/smart board/overhead transparency. </w:t>
            </w:r>
          </w:p>
          <w:p w:rsidR="00234F85" w:rsidRPr="00B831D4" w:rsidRDefault="00234F85" w:rsidP="00C46A31">
            <w:pPr>
              <w:pStyle w:val="NoSpacing"/>
              <w:rPr>
                <w:sz w:val="24"/>
                <w:szCs w:val="24"/>
              </w:rPr>
            </w:pPr>
          </w:p>
        </w:tc>
        <w:tc>
          <w:tcPr>
            <w:tcW w:w="2923" w:type="dxa"/>
          </w:tcPr>
          <w:p w:rsidR="00234F85" w:rsidRDefault="00234F85" w:rsidP="00C46A31">
            <w:pPr>
              <w:pStyle w:val="NoSpacing"/>
              <w:rPr>
                <w:sz w:val="24"/>
                <w:szCs w:val="24"/>
              </w:rPr>
            </w:pPr>
            <w:r w:rsidRPr="00B40585">
              <w:rPr>
                <w:sz w:val="24"/>
                <w:szCs w:val="24"/>
              </w:rPr>
              <w:lastRenderedPageBreak/>
              <w:t>Numbered Heads Together</w:t>
            </w:r>
            <w:r>
              <w:rPr>
                <w:sz w:val="24"/>
                <w:szCs w:val="24"/>
              </w:rPr>
              <w:t>:</w:t>
            </w:r>
          </w:p>
          <w:p w:rsidR="00234F85" w:rsidRDefault="00234F85" w:rsidP="00C46A31">
            <w:pPr>
              <w:pStyle w:val="NoSpacing"/>
              <w:rPr>
                <w:sz w:val="24"/>
                <w:szCs w:val="24"/>
              </w:rPr>
            </w:pPr>
          </w:p>
          <w:p w:rsidR="00234F85" w:rsidRPr="00B40585" w:rsidRDefault="00234F85" w:rsidP="00C46A31">
            <w:pPr>
              <w:pStyle w:val="NoSpacing"/>
              <w:rPr>
                <w:sz w:val="24"/>
                <w:szCs w:val="24"/>
              </w:rPr>
            </w:pPr>
            <w:r>
              <w:rPr>
                <w:sz w:val="24"/>
                <w:szCs w:val="24"/>
              </w:rPr>
              <w:t>Students sit in groups and each group member is given a number.  The teacher poses a problem and all four students discuss.  The teacher calls a number and that student is responsible for sharing for the group.</w:t>
            </w:r>
          </w:p>
        </w:tc>
        <w:tc>
          <w:tcPr>
            <w:tcW w:w="2924" w:type="dxa"/>
          </w:tcPr>
          <w:p w:rsidR="00234F85" w:rsidRDefault="00234F85" w:rsidP="00C46A31">
            <w:pPr>
              <w:pStyle w:val="NoSpacing"/>
              <w:rPr>
                <w:sz w:val="24"/>
                <w:szCs w:val="24"/>
              </w:rPr>
            </w:pPr>
            <w:r w:rsidRPr="00B40585">
              <w:rPr>
                <w:sz w:val="24"/>
                <w:szCs w:val="24"/>
              </w:rPr>
              <w:t>Socratic Seminar</w:t>
            </w:r>
            <w:r>
              <w:rPr>
                <w:sz w:val="24"/>
                <w:szCs w:val="24"/>
              </w:rPr>
              <w:t>:</w:t>
            </w:r>
          </w:p>
          <w:p w:rsidR="00234F85" w:rsidRDefault="00234F85" w:rsidP="00C46A31">
            <w:pPr>
              <w:pStyle w:val="NoSpacing"/>
              <w:rPr>
                <w:sz w:val="24"/>
                <w:szCs w:val="24"/>
              </w:rPr>
            </w:pPr>
          </w:p>
          <w:p w:rsidR="00234F85" w:rsidRDefault="00234F85" w:rsidP="00C46A31">
            <w:pPr>
              <w:pStyle w:val="NoSpacing"/>
              <w:rPr>
                <w:sz w:val="24"/>
                <w:szCs w:val="24"/>
              </w:rPr>
            </w:pPr>
          </w:p>
          <w:p w:rsidR="00234F85" w:rsidRPr="00B40585" w:rsidRDefault="00234F85" w:rsidP="00C46A31">
            <w:pPr>
              <w:pStyle w:val="NoSpacing"/>
              <w:rPr>
                <w:sz w:val="24"/>
                <w:szCs w:val="24"/>
              </w:rPr>
            </w:pPr>
            <w:r>
              <w:rPr>
                <w:sz w:val="24"/>
                <w:szCs w:val="24"/>
              </w:rPr>
              <w:t>Students ask questions of one another about an essential question, topic, or selected text.  The questions initiate a conversation that continues with a series of responses and additional questions.</w:t>
            </w:r>
          </w:p>
        </w:tc>
      </w:tr>
    </w:tbl>
    <w:p w:rsidR="00234F85" w:rsidRPr="00157C3E" w:rsidRDefault="00234F85" w:rsidP="00234F85">
      <w:pPr>
        <w:pStyle w:val="NoSpacing"/>
      </w:pPr>
    </w:p>
    <w:tbl>
      <w:tblPr>
        <w:tblStyle w:val="MediumGrid1-Accent1"/>
        <w:tblW w:w="0" w:type="auto"/>
        <w:tblLook w:val="04A0" w:firstRow="1" w:lastRow="0" w:firstColumn="1" w:lastColumn="0" w:noHBand="0" w:noVBand="1"/>
      </w:tblPr>
      <w:tblGrid>
        <w:gridCol w:w="4791"/>
        <w:gridCol w:w="4791"/>
        <w:gridCol w:w="4798"/>
      </w:tblGrid>
      <w:tr w:rsidR="00234F85" w:rsidRPr="00B40585" w:rsidTr="00C46A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gridSpan w:val="3"/>
          </w:tcPr>
          <w:p w:rsidR="00234F85" w:rsidRPr="0090010C" w:rsidRDefault="00234F85" w:rsidP="00C46A31">
            <w:pPr>
              <w:pStyle w:val="NoSpacing"/>
              <w:jc w:val="center"/>
              <w:rPr>
                <w:sz w:val="36"/>
                <w:szCs w:val="36"/>
              </w:rPr>
            </w:pPr>
            <w:r w:rsidRPr="0090010C">
              <w:rPr>
                <w:sz w:val="36"/>
                <w:szCs w:val="36"/>
              </w:rPr>
              <w:lastRenderedPageBreak/>
              <w:t>General Considerations for Students with…</w:t>
            </w:r>
          </w:p>
        </w:tc>
      </w:tr>
      <w:tr w:rsidR="00234F85" w:rsidRPr="00B40585" w:rsidTr="00C46A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2" w:type="dxa"/>
          </w:tcPr>
          <w:p w:rsidR="00234F85" w:rsidRPr="0090010C" w:rsidRDefault="00234F85" w:rsidP="00C46A31">
            <w:pPr>
              <w:pStyle w:val="NoSpacing"/>
              <w:jc w:val="center"/>
              <w:rPr>
                <w:sz w:val="24"/>
                <w:szCs w:val="24"/>
              </w:rPr>
            </w:pPr>
            <w:r w:rsidRPr="0090010C">
              <w:rPr>
                <w:sz w:val="24"/>
                <w:szCs w:val="24"/>
              </w:rPr>
              <w:t>Students with Special Needs</w:t>
            </w:r>
          </w:p>
        </w:tc>
        <w:tc>
          <w:tcPr>
            <w:tcW w:w="4872" w:type="dxa"/>
          </w:tcPr>
          <w:p w:rsidR="00234F85" w:rsidRPr="00B40585" w:rsidRDefault="00234F85" w:rsidP="00C46A31">
            <w:pPr>
              <w:pStyle w:val="NoSpacing"/>
              <w:jc w:val="center"/>
              <w:cnfStyle w:val="000000100000" w:firstRow="0" w:lastRow="0" w:firstColumn="0" w:lastColumn="0" w:oddVBand="0" w:evenVBand="0" w:oddHBand="1" w:evenHBand="0" w:firstRowFirstColumn="0" w:firstRowLastColumn="0" w:lastRowFirstColumn="0" w:lastRowLastColumn="0"/>
              <w:rPr>
                <w:b/>
                <w:sz w:val="24"/>
                <w:szCs w:val="24"/>
              </w:rPr>
            </w:pPr>
            <w:r w:rsidRPr="00B40585">
              <w:rPr>
                <w:b/>
                <w:sz w:val="24"/>
                <w:szCs w:val="24"/>
              </w:rPr>
              <w:t>Advanced Learners</w:t>
            </w:r>
          </w:p>
        </w:tc>
        <w:tc>
          <w:tcPr>
            <w:tcW w:w="4872" w:type="dxa"/>
          </w:tcPr>
          <w:p w:rsidR="00234F85" w:rsidRPr="00B40585" w:rsidRDefault="00234F85" w:rsidP="00C46A31">
            <w:pPr>
              <w:pStyle w:val="NoSpacing"/>
              <w:jc w:val="center"/>
              <w:cnfStyle w:val="000000100000" w:firstRow="0" w:lastRow="0" w:firstColumn="0" w:lastColumn="0" w:oddVBand="0" w:evenVBand="0" w:oddHBand="1" w:evenHBand="0" w:firstRowFirstColumn="0" w:firstRowLastColumn="0" w:lastRowFirstColumn="0" w:lastRowLastColumn="0"/>
              <w:rPr>
                <w:b/>
                <w:sz w:val="24"/>
                <w:szCs w:val="24"/>
              </w:rPr>
            </w:pPr>
            <w:r w:rsidRPr="00B40585">
              <w:rPr>
                <w:b/>
                <w:sz w:val="24"/>
                <w:szCs w:val="24"/>
              </w:rPr>
              <w:t>English Language Learners</w:t>
            </w:r>
          </w:p>
        </w:tc>
      </w:tr>
      <w:tr w:rsidR="00234F85" w:rsidRPr="00B40585" w:rsidTr="00C46A31">
        <w:trPr>
          <w:trHeight w:val="1160"/>
        </w:trPr>
        <w:tc>
          <w:tcPr>
            <w:cnfStyle w:val="001000000000" w:firstRow="0" w:lastRow="0" w:firstColumn="1" w:lastColumn="0" w:oddVBand="0" w:evenVBand="0" w:oddHBand="0" w:evenHBand="0" w:firstRowFirstColumn="0" w:firstRowLastColumn="0" w:lastRowFirstColumn="0" w:lastRowLastColumn="0"/>
            <w:tcW w:w="4872" w:type="dxa"/>
            <w:vMerge w:val="restart"/>
          </w:tcPr>
          <w:p w:rsidR="00234F85" w:rsidRPr="0090010C" w:rsidRDefault="00234F85" w:rsidP="00C46A31">
            <w:pPr>
              <w:pStyle w:val="NoSpacing"/>
              <w:rPr>
                <w:b w:val="0"/>
                <w:sz w:val="24"/>
                <w:szCs w:val="24"/>
              </w:rPr>
            </w:pPr>
            <w:r w:rsidRPr="0090010C">
              <w:rPr>
                <w:b w:val="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234F85" w:rsidRPr="0090010C" w:rsidRDefault="00234F85" w:rsidP="00234F85">
            <w:pPr>
              <w:pStyle w:val="NoSpacing"/>
              <w:numPr>
                <w:ilvl w:val="0"/>
                <w:numId w:val="13"/>
              </w:numPr>
              <w:rPr>
                <w:b w:val="0"/>
                <w:sz w:val="24"/>
                <w:szCs w:val="24"/>
              </w:rPr>
            </w:pPr>
            <w:r w:rsidRPr="0090010C">
              <w:rPr>
                <w:b w:val="0"/>
                <w:sz w:val="24"/>
                <w:szCs w:val="24"/>
              </w:rPr>
              <w:t>Give students opportunities to verbalize experiences and their understanding of concepts.</w:t>
            </w:r>
          </w:p>
          <w:p w:rsidR="00234F85" w:rsidRPr="0090010C" w:rsidRDefault="00234F85" w:rsidP="00234F85">
            <w:pPr>
              <w:pStyle w:val="NoSpacing"/>
              <w:numPr>
                <w:ilvl w:val="0"/>
                <w:numId w:val="13"/>
              </w:numPr>
              <w:rPr>
                <w:b w:val="0"/>
                <w:sz w:val="24"/>
                <w:szCs w:val="24"/>
              </w:rPr>
            </w:pPr>
            <w:r w:rsidRPr="0090010C">
              <w:rPr>
                <w:b w:val="0"/>
                <w:sz w:val="24"/>
                <w:szCs w:val="24"/>
              </w:rPr>
              <w:t>Outline basic goals for units, inserting and defining specific vocabulary.</w:t>
            </w:r>
          </w:p>
          <w:p w:rsidR="00234F85" w:rsidRPr="0090010C" w:rsidRDefault="00234F85" w:rsidP="00234F85">
            <w:pPr>
              <w:pStyle w:val="NoSpacing"/>
              <w:numPr>
                <w:ilvl w:val="0"/>
                <w:numId w:val="13"/>
              </w:numPr>
              <w:rPr>
                <w:b w:val="0"/>
                <w:sz w:val="24"/>
                <w:szCs w:val="24"/>
              </w:rPr>
            </w:pPr>
            <w:r w:rsidRPr="0090010C">
              <w:rPr>
                <w:b w:val="0"/>
                <w:sz w:val="24"/>
                <w:szCs w:val="24"/>
              </w:rPr>
              <w:t>Repeat concepts presented in various modalities.</w:t>
            </w:r>
          </w:p>
          <w:p w:rsidR="00234F85" w:rsidRPr="0090010C" w:rsidRDefault="00234F85" w:rsidP="00234F85">
            <w:pPr>
              <w:pStyle w:val="NoSpacing"/>
              <w:numPr>
                <w:ilvl w:val="0"/>
                <w:numId w:val="13"/>
              </w:numPr>
              <w:rPr>
                <w:b w:val="0"/>
                <w:sz w:val="24"/>
                <w:szCs w:val="24"/>
              </w:rPr>
            </w:pPr>
            <w:r w:rsidRPr="0090010C">
              <w:rPr>
                <w:b w:val="0"/>
                <w:sz w:val="24"/>
                <w:szCs w:val="24"/>
              </w:rPr>
              <w:t>Provide leveled books (high interest/low-level) that lower readers can access of same concept being taught.</w:t>
            </w:r>
          </w:p>
          <w:p w:rsidR="00234F85" w:rsidRPr="0090010C" w:rsidRDefault="00234F85" w:rsidP="00234F85">
            <w:pPr>
              <w:pStyle w:val="NoSpacing"/>
              <w:numPr>
                <w:ilvl w:val="0"/>
                <w:numId w:val="13"/>
              </w:numPr>
              <w:rPr>
                <w:b w:val="0"/>
                <w:sz w:val="24"/>
                <w:szCs w:val="24"/>
              </w:rPr>
            </w:pPr>
            <w:r w:rsidRPr="0090010C">
              <w:rPr>
                <w:b w:val="0"/>
                <w:sz w:val="24"/>
                <w:szCs w:val="24"/>
              </w:rPr>
              <w:t>Allow opportunities to demonstrate knowledge in different ways (for example: verbally, visually, use of technology).</w:t>
            </w:r>
          </w:p>
          <w:p w:rsidR="00234F85" w:rsidRPr="0090010C" w:rsidRDefault="00234F85" w:rsidP="00234F85">
            <w:pPr>
              <w:pStyle w:val="NoSpacing"/>
              <w:numPr>
                <w:ilvl w:val="0"/>
                <w:numId w:val="13"/>
              </w:numPr>
              <w:rPr>
                <w:b w:val="0"/>
                <w:sz w:val="24"/>
                <w:szCs w:val="24"/>
              </w:rPr>
            </w:pPr>
            <w:r w:rsidRPr="0090010C">
              <w:rPr>
                <w:b w:val="0"/>
                <w:sz w:val="24"/>
                <w:szCs w:val="24"/>
              </w:rPr>
              <w:t>Use technology and/or multimedia during learning process.</w:t>
            </w:r>
          </w:p>
          <w:p w:rsidR="00234F85" w:rsidRPr="0090010C" w:rsidRDefault="00234F85" w:rsidP="00234F85">
            <w:pPr>
              <w:pStyle w:val="NoSpacing"/>
              <w:numPr>
                <w:ilvl w:val="0"/>
                <w:numId w:val="13"/>
              </w:numPr>
              <w:rPr>
                <w:b w:val="0"/>
                <w:sz w:val="24"/>
                <w:szCs w:val="24"/>
              </w:rPr>
            </w:pPr>
            <w:r w:rsidRPr="0090010C">
              <w:rPr>
                <w:b w:val="0"/>
                <w:sz w:val="24"/>
                <w:szCs w:val="24"/>
              </w:rPr>
              <w:t>Differentiate and provide flexible choices of learning tasks.</w:t>
            </w:r>
          </w:p>
          <w:p w:rsidR="00234F85" w:rsidRPr="00B40585" w:rsidRDefault="00234F85" w:rsidP="00234F85">
            <w:pPr>
              <w:pStyle w:val="NoSpacing"/>
              <w:numPr>
                <w:ilvl w:val="0"/>
                <w:numId w:val="13"/>
              </w:numPr>
              <w:rPr>
                <w:sz w:val="24"/>
                <w:szCs w:val="24"/>
              </w:rPr>
            </w:pPr>
            <w:r w:rsidRPr="0090010C">
              <w:rPr>
                <w:b w:val="0"/>
                <w:sz w:val="24"/>
                <w:szCs w:val="24"/>
              </w:rPr>
              <w:t>Provide models for finished products.</w:t>
            </w:r>
          </w:p>
        </w:tc>
        <w:tc>
          <w:tcPr>
            <w:tcW w:w="4872" w:type="dxa"/>
          </w:tcPr>
          <w:p w:rsidR="00234F85" w:rsidRPr="00B40585" w:rsidRDefault="00234F85" w:rsidP="00C46A31">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Grades K-1:</w:t>
            </w:r>
          </w:p>
          <w:p w:rsidR="00234F85" w:rsidRPr="00B40585" w:rsidRDefault="00234F85" w:rsidP="00C46A31">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Recommended strategies for addressing the learning needs of advanced students:</w:t>
            </w:r>
          </w:p>
          <w:p w:rsidR="00234F85" w:rsidRPr="00B40585" w:rsidRDefault="00234F85" w:rsidP="00234F85">
            <w:pPr>
              <w:pStyle w:val="NoSpacing"/>
              <w:numPr>
                <w:ilvl w:val="0"/>
                <w:numId w:val="14"/>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Differentiating your instruction for varying of readiness or interest or different learning styles can be accomplished by varying the content, process or product for these students.  </w:t>
            </w:r>
          </w:p>
          <w:p w:rsidR="00234F85" w:rsidRPr="00B40585" w:rsidRDefault="00234F85" w:rsidP="00234F85">
            <w:pPr>
              <w:pStyle w:val="NoSpacing"/>
              <w:numPr>
                <w:ilvl w:val="0"/>
                <w:numId w:val="14"/>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In addition to a faster pace, advanced students thrive on complexity &amp; abstract thinking.  Some at this age are also able to work independently and with less structure.   </w:t>
            </w:r>
          </w:p>
          <w:p w:rsidR="00234F85" w:rsidRPr="00B40585" w:rsidRDefault="00234F85" w:rsidP="00234F85">
            <w:pPr>
              <w:pStyle w:val="NoSpacing"/>
              <w:numPr>
                <w:ilvl w:val="0"/>
                <w:numId w:val="14"/>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books and other resources at a higher level of sophistication and/or reading level.</w:t>
            </w:r>
          </w:p>
          <w:p w:rsidR="00234F85" w:rsidRPr="00B40585" w:rsidRDefault="00234F85" w:rsidP="00234F85">
            <w:pPr>
              <w:pStyle w:val="NoSpacing"/>
              <w:numPr>
                <w:ilvl w:val="0"/>
                <w:numId w:val="14"/>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alternate activities (some accompany these units) or provide opportunities to work at advanced level on the same or a related topic.</w:t>
            </w:r>
          </w:p>
          <w:p w:rsidR="00234F85" w:rsidRPr="00B40585" w:rsidRDefault="00234F85" w:rsidP="00234F85">
            <w:pPr>
              <w:pStyle w:val="NoSpacing"/>
              <w:numPr>
                <w:ilvl w:val="0"/>
                <w:numId w:val="14"/>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simulations and/or opportunities to apply new concepts of the unit within the classroom, school and/or community.</w:t>
            </w:r>
          </w:p>
          <w:p w:rsidR="00234F85" w:rsidRPr="00B40585" w:rsidRDefault="00234F85" w:rsidP="00234F85">
            <w:pPr>
              <w:pStyle w:val="NoSpacing"/>
              <w:numPr>
                <w:ilvl w:val="0"/>
                <w:numId w:val="14"/>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consistent opportunities to work at the higher level of Bloom’s taxonomy: analysis, synthesis, evaluation and/or creativity.</w:t>
            </w:r>
          </w:p>
          <w:p w:rsidR="00234F85" w:rsidRPr="00B40585" w:rsidRDefault="00234F85" w:rsidP="00234F85">
            <w:pPr>
              <w:pStyle w:val="NoSpacing"/>
              <w:numPr>
                <w:ilvl w:val="0"/>
                <w:numId w:val="14"/>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Provide opportunities to work with academic peers.  It is NOT the job of these students to “teach” their peers or be a “role model” all the time. </w:t>
            </w:r>
          </w:p>
          <w:p w:rsidR="00234F85" w:rsidRPr="00B40585" w:rsidRDefault="00234F85" w:rsidP="00234F85">
            <w:pPr>
              <w:pStyle w:val="NoSpacing"/>
              <w:numPr>
                <w:ilvl w:val="0"/>
                <w:numId w:val="14"/>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lastRenderedPageBreak/>
              <w:t>Allow students to pursue areas of passion that may or may not align with the unit content.  After all, if they have mastered the content, the standard has been met.</w:t>
            </w:r>
          </w:p>
          <w:p w:rsidR="00234F85" w:rsidRPr="00B40585" w:rsidRDefault="00234F85" w:rsidP="00C46A31">
            <w:pPr>
              <w:pStyle w:val="NoSpacing"/>
              <w:cnfStyle w:val="000000000000" w:firstRow="0" w:lastRow="0" w:firstColumn="0" w:lastColumn="0" w:oddVBand="0" w:evenVBand="0" w:oddHBand="0" w:evenHBand="0" w:firstRowFirstColumn="0" w:firstRowLastColumn="0" w:lastRowFirstColumn="0" w:lastRowLastColumn="0"/>
              <w:rPr>
                <w:sz w:val="24"/>
                <w:szCs w:val="24"/>
              </w:rPr>
            </w:pPr>
          </w:p>
        </w:tc>
        <w:tc>
          <w:tcPr>
            <w:tcW w:w="4872" w:type="dxa"/>
            <w:vMerge w:val="restart"/>
          </w:tcPr>
          <w:p w:rsidR="00234F85" w:rsidRPr="00B40585" w:rsidRDefault="00234F85" w:rsidP="00C46A31">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lastRenderedPageBreak/>
              <w:t>Planning Instruction for English Language Learners:</w:t>
            </w:r>
          </w:p>
          <w:p w:rsidR="00234F85" w:rsidRPr="00B40585" w:rsidRDefault="00234F85" w:rsidP="00234F85">
            <w:pPr>
              <w:pStyle w:val="NoSpacing"/>
              <w:numPr>
                <w:ilvl w:val="0"/>
                <w:numId w:val="16"/>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Make connections to students’ background knowledge.</w:t>
            </w:r>
            <w:r w:rsidRPr="00B40585">
              <w:rPr>
                <w:sz w:val="24"/>
                <w:szCs w:val="24"/>
              </w:rPr>
              <w:t xml:space="preserve">  Explicitly plan and incorporate ways to engage students in their previous learning and build upon students’ languages and cultural schemas.  </w:t>
            </w:r>
            <w:r w:rsidRPr="00B40585">
              <w:rPr>
                <w:b/>
                <w:i/>
                <w:sz w:val="24"/>
                <w:szCs w:val="24"/>
              </w:rPr>
              <w:t>Teach the text backwards:  by building context first, working through conceptual vocabulary and then reading the text.</w:t>
            </w:r>
          </w:p>
          <w:p w:rsidR="00234F85" w:rsidRPr="00B40585" w:rsidRDefault="00234F85" w:rsidP="00234F85">
            <w:pPr>
              <w:pStyle w:val="NoSpacing"/>
              <w:numPr>
                <w:ilvl w:val="0"/>
                <w:numId w:val="16"/>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Comprehension: </w:t>
            </w:r>
            <w:r w:rsidRPr="00B40585">
              <w:rPr>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234F85" w:rsidRPr="00B40585" w:rsidRDefault="00234F85" w:rsidP="00234F85">
            <w:pPr>
              <w:pStyle w:val="NoSpacing"/>
              <w:numPr>
                <w:ilvl w:val="0"/>
                <w:numId w:val="16"/>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student-to-student interactions: </w:t>
            </w:r>
            <w:r w:rsidRPr="00B40585">
              <w:rPr>
                <w:sz w:val="24"/>
                <w:szCs w:val="24"/>
              </w:rPr>
              <w:t>Engage students in using academic language to accomplish academic tasks, provide sentence stems, use cooperative learning structures (round table, inside/outside circles, jigsaw, four corners, Think-Pair-Share).</w:t>
            </w:r>
          </w:p>
          <w:p w:rsidR="00234F85" w:rsidRPr="00B40585" w:rsidRDefault="00234F85" w:rsidP="00234F85">
            <w:pPr>
              <w:pStyle w:val="NoSpacing"/>
              <w:numPr>
                <w:ilvl w:val="0"/>
                <w:numId w:val="16"/>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higher order thinking and the use of learning strategies: </w:t>
            </w:r>
            <w:r w:rsidRPr="00B40585">
              <w:rPr>
                <w:sz w:val="24"/>
                <w:szCs w:val="24"/>
              </w:rPr>
              <w:t xml:space="preserve">Explicitly teach thinking skills and learning strategies to develop English language </w:t>
            </w:r>
            <w:r w:rsidRPr="00B40585">
              <w:rPr>
                <w:sz w:val="24"/>
                <w:szCs w:val="24"/>
              </w:rPr>
              <w:lastRenderedPageBreak/>
              <w:t xml:space="preserve">learners as effective, independent learners: </w:t>
            </w:r>
            <w:r w:rsidRPr="00B40585">
              <w:rPr>
                <w:b/>
                <w:i/>
                <w:sz w:val="24"/>
                <w:szCs w:val="24"/>
              </w:rPr>
              <w:t>questioning, summarizing, observing similarities and differences, use of native language to process, and focus on message rather over form</w:t>
            </w:r>
            <w:r w:rsidRPr="00B40585">
              <w:rPr>
                <w:sz w:val="24"/>
                <w:szCs w:val="24"/>
              </w:rPr>
              <w:t>.</w:t>
            </w:r>
          </w:p>
          <w:p w:rsidR="00234F85" w:rsidRPr="00B40585" w:rsidRDefault="00234F85" w:rsidP="00234F85">
            <w:pPr>
              <w:pStyle w:val="NoSpacing"/>
              <w:numPr>
                <w:ilvl w:val="0"/>
                <w:numId w:val="16"/>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Additional Considerations:</w:t>
            </w:r>
            <w:r w:rsidRPr="00B40585">
              <w:rPr>
                <w:sz w:val="24"/>
                <w:szCs w:val="24"/>
              </w:rPr>
              <w:t xml:space="preserve"> Language objectives are essential in addition to content objectives</w:t>
            </w:r>
            <w:r w:rsidRPr="00B40585">
              <w:rPr>
                <w:b/>
                <w:i/>
                <w:sz w:val="24"/>
                <w:szCs w:val="24"/>
              </w:rPr>
              <w:t>.  If the instruction is building language, aim for a level above the language proficiency level; if the instruction is building content, aim for students’ level of language proficiency or one level below.</w:t>
            </w:r>
          </w:p>
        </w:tc>
      </w:tr>
      <w:tr w:rsidR="00234F85" w:rsidRPr="00B40585" w:rsidTr="00C46A31">
        <w:trPr>
          <w:cnfStyle w:val="000000100000" w:firstRow="0" w:lastRow="0" w:firstColumn="0" w:lastColumn="0" w:oddVBand="0" w:evenVBand="0" w:oddHBand="1" w:evenHBand="0" w:firstRowFirstColumn="0" w:firstRowLastColumn="0" w:lastRowFirstColumn="0" w:lastRowLastColumn="0"/>
          <w:trHeight w:val="5235"/>
        </w:trPr>
        <w:tc>
          <w:tcPr>
            <w:cnfStyle w:val="001000000000" w:firstRow="0" w:lastRow="0" w:firstColumn="1" w:lastColumn="0" w:oddVBand="0" w:evenVBand="0" w:oddHBand="0" w:evenHBand="0" w:firstRowFirstColumn="0" w:firstRowLastColumn="0" w:lastRowFirstColumn="0" w:lastRowLastColumn="0"/>
            <w:tcW w:w="4872" w:type="dxa"/>
            <w:vMerge/>
          </w:tcPr>
          <w:p w:rsidR="00234F85" w:rsidRPr="00B40585" w:rsidRDefault="00234F85" w:rsidP="00C46A31">
            <w:pPr>
              <w:pStyle w:val="NoSpacing"/>
              <w:rPr>
                <w:sz w:val="24"/>
                <w:szCs w:val="24"/>
              </w:rPr>
            </w:pPr>
          </w:p>
        </w:tc>
        <w:tc>
          <w:tcPr>
            <w:tcW w:w="4872" w:type="dxa"/>
          </w:tcPr>
          <w:p w:rsidR="00234F85" w:rsidRPr="00B40585" w:rsidRDefault="00234F85" w:rsidP="00C46A31">
            <w:pPr>
              <w:pStyle w:val="NoSpacing"/>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Grade 2-5:</w:t>
            </w:r>
          </w:p>
          <w:p w:rsidR="00234F85" w:rsidRPr="00B40585" w:rsidRDefault="00234F85" w:rsidP="00C46A31">
            <w:pPr>
              <w:pStyle w:val="NoSpacing"/>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Recommended strategies for addressing the learning needs of advanced students:</w:t>
            </w:r>
          </w:p>
          <w:p w:rsidR="00234F85" w:rsidRPr="00B40585" w:rsidRDefault="00234F85" w:rsidP="00234F85">
            <w:pPr>
              <w:pStyle w:val="NoSpacing"/>
              <w:numPr>
                <w:ilvl w:val="0"/>
                <w:numId w:val="15"/>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Differentiating your instruction for varying degrees of readiness or interest or different learning styles can be accomplished by varying the content, process or product for these students.</w:t>
            </w:r>
          </w:p>
          <w:p w:rsidR="00234F85" w:rsidRPr="00B40585" w:rsidRDefault="00234F85" w:rsidP="00234F85">
            <w:pPr>
              <w:pStyle w:val="NoSpacing"/>
              <w:numPr>
                <w:ilvl w:val="0"/>
                <w:numId w:val="15"/>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In addition to a faster pace, advanced students thrive on complexity &amp; abstract thinking.  Some at this age are also able to work independently and with less structure.</w:t>
            </w:r>
          </w:p>
          <w:p w:rsidR="00234F85" w:rsidRPr="00B40585" w:rsidRDefault="00234F85" w:rsidP="00234F85">
            <w:pPr>
              <w:pStyle w:val="NoSpacing"/>
              <w:numPr>
                <w:ilvl w:val="0"/>
                <w:numId w:val="15"/>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books and other resources at a higher level of sophistication and/or reading level.</w:t>
            </w:r>
          </w:p>
          <w:p w:rsidR="00234F85" w:rsidRPr="00B40585" w:rsidRDefault="00234F85" w:rsidP="00234F85">
            <w:pPr>
              <w:pStyle w:val="NoSpacing"/>
              <w:numPr>
                <w:ilvl w:val="0"/>
                <w:numId w:val="15"/>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alternate activities that accompany these units or provide opportunities to work at advanced level on the same or a related topic.</w:t>
            </w:r>
          </w:p>
          <w:p w:rsidR="00234F85" w:rsidRPr="00B40585" w:rsidRDefault="00234F85" w:rsidP="00234F85">
            <w:pPr>
              <w:pStyle w:val="NoSpacing"/>
              <w:numPr>
                <w:ilvl w:val="0"/>
                <w:numId w:val="15"/>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simulations and/or opportunities to apply new concepts of the unit within the classroom, school and/or community.</w:t>
            </w:r>
          </w:p>
          <w:p w:rsidR="00234F85" w:rsidRPr="00B40585" w:rsidRDefault="00234F85" w:rsidP="00234F85">
            <w:pPr>
              <w:pStyle w:val="NoSpacing"/>
              <w:numPr>
                <w:ilvl w:val="0"/>
                <w:numId w:val="15"/>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consistent opportunities to work at the higher level of Bloom’s taxonomy: analysis, synthesis, evaluation and creativity.</w:t>
            </w:r>
          </w:p>
          <w:p w:rsidR="00234F85" w:rsidRPr="00B40585" w:rsidRDefault="00234F85" w:rsidP="00234F85">
            <w:pPr>
              <w:pStyle w:val="NoSpacing"/>
              <w:numPr>
                <w:ilvl w:val="0"/>
                <w:numId w:val="15"/>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lastRenderedPageBreak/>
              <w:t>Provide opportunities to work with academic peers.  It is NOT the job of these students to “teach’ their peers or be a “role model” all the time.</w:t>
            </w:r>
          </w:p>
          <w:p w:rsidR="00234F85" w:rsidRPr="00B40585" w:rsidRDefault="00234F85" w:rsidP="00234F85">
            <w:pPr>
              <w:pStyle w:val="NoSpacing"/>
              <w:numPr>
                <w:ilvl w:val="0"/>
                <w:numId w:val="15"/>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Allow students to pursue areas of passion that may or may not align the unit content.  After all, if they have mastered the content, the standard has been met.</w:t>
            </w:r>
          </w:p>
        </w:tc>
        <w:tc>
          <w:tcPr>
            <w:tcW w:w="4872" w:type="dxa"/>
            <w:vMerge/>
          </w:tcPr>
          <w:p w:rsidR="00234F85" w:rsidRPr="00B40585" w:rsidRDefault="00234F85" w:rsidP="00C46A31">
            <w:pPr>
              <w:pStyle w:val="NoSpacing"/>
              <w:cnfStyle w:val="000000100000" w:firstRow="0" w:lastRow="0" w:firstColumn="0" w:lastColumn="0" w:oddVBand="0" w:evenVBand="0" w:oddHBand="1" w:evenHBand="0" w:firstRowFirstColumn="0" w:firstRowLastColumn="0" w:lastRowFirstColumn="0" w:lastRowLastColumn="0"/>
              <w:rPr>
                <w:sz w:val="24"/>
                <w:szCs w:val="24"/>
              </w:rPr>
            </w:pPr>
          </w:p>
        </w:tc>
      </w:tr>
    </w:tbl>
    <w:p w:rsidR="00234F85" w:rsidRDefault="00234F85" w:rsidP="00234F85">
      <w:pPr>
        <w:pStyle w:val="NoSpacing"/>
      </w:pPr>
    </w:p>
    <w:p w:rsidR="00234F85" w:rsidRDefault="00234F85" w:rsidP="00234F85">
      <w:pPr>
        <w:pStyle w:val="Title"/>
        <w:rPr>
          <w:rFonts w:asciiTheme="minorHAnsi" w:hAnsiTheme="minorHAnsi"/>
          <w:b/>
          <w:color w:val="auto"/>
        </w:rPr>
      </w:pPr>
    </w:p>
    <w:p w:rsidR="00234F85" w:rsidRDefault="00234F85" w:rsidP="00234F85"/>
    <w:p w:rsidR="00234F85" w:rsidRDefault="00234F85" w:rsidP="00234F85"/>
    <w:p w:rsidR="00234F85" w:rsidRDefault="00234F85" w:rsidP="00234F85"/>
    <w:p w:rsidR="00234F85" w:rsidRDefault="00234F85" w:rsidP="00234F85"/>
    <w:p w:rsidR="00234F85" w:rsidRDefault="00234F85" w:rsidP="00234F85"/>
    <w:p w:rsidR="00234F85" w:rsidRDefault="00234F85" w:rsidP="00234F85"/>
    <w:p w:rsidR="00234F85" w:rsidRDefault="00234F85" w:rsidP="00234F85"/>
    <w:p w:rsidR="00234F85" w:rsidRDefault="00234F85" w:rsidP="00234F85"/>
    <w:p w:rsidR="00234F85" w:rsidRPr="006D2AA9" w:rsidRDefault="00234F85" w:rsidP="00234F85"/>
    <w:p w:rsidR="00234F85" w:rsidRPr="00A0345F" w:rsidRDefault="00234F85" w:rsidP="00234F85">
      <w:pPr>
        <w:pStyle w:val="Title"/>
        <w:jc w:val="center"/>
        <w:rPr>
          <w:rFonts w:asciiTheme="minorHAnsi" w:hAnsiTheme="minorHAnsi"/>
          <w:b/>
          <w:color w:val="auto"/>
          <w:sz w:val="40"/>
          <w:szCs w:val="40"/>
        </w:rPr>
      </w:pPr>
      <w:r w:rsidRPr="00A0345F">
        <w:rPr>
          <w:rFonts w:asciiTheme="minorHAnsi" w:hAnsiTheme="minorHAnsi"/>
          <w:b/>
          <w:color w:val="auto"/>
          <w:sz w:val="40"/>
          <w:szCs w:val="40"/>
        </w:rPr>
        <w:t xml:space="preserve">Specific Considerations for Students Identified with Other Disabilities </w:t>
      </w:r>
    </w:p>
    <w:tbl>
      <w:tblPr>
        <w:tblStyle w:val="MediumList1-Accent5"/>
        <w:tblW w:w="0" w:type="auto"/>
        <w:tblLook w:val="04A0" w:firstRow="1" w:lastRow="0" w:firstColumn="1" w:lastColumn="0" w:noHBand="0" w:noVBand="1"/>
      </w:tblPr>
      <w:tblGrid>
        <w:gridCol w:w="14400"/>
      </w:tblGrid>
      <w:tr w:rsidR="00234F85" w:rsidRPr="00801FD1" w:rsidTr="00C46A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234F85" w:rsidRPr="00801FD1" w:rsidRDefault="00234F85" w:rsidP="00C46A31">
            <w:pPr>
              <w:rPr>
                <w:rFonts w:asciiTheme="minorHAnsi" w:hAnsiTheme="minorHAnsi"/>
                <w:sz w:val="28"/>
                <w:szCs w:val="28"/>
              </w:rPr>
            </w:pPr>
            <w:r w:rsidRPr="00801FD1">
              <w:rPr>
                <w:rFonts w:asciiTheme="minorHAnsi" w:hAnsiTheme="minorHAnsi"/>
                <w:sz w:val="28"/>
                <w:szCs w:val="28"/>
              </w:rPr>
              <w:t>Autism:</w:t>
            </w:r>
          </w:p>
        </w:tc>
      </w:tr>
      <w:tr w:rsidR="00234F85" w:rsidRPr="00801FD1" w:rsidTr="00C46A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234F85" w:rsidRPr="00801FD1" w:rsidRDefault="00234F85" w:rsidP="00234F85">
            <w:pPr>
              <w:pStyle w:val="ListParagraph"/>
              <w:numPr>
                <w:ilvl w:val="0"/>
                <w:numId w:val="17"/>
              </w:numPr>
              <w:rPr>
                <w:b w:val="0"/>
                <w:sz w:val="28"/>
                <w:szCs w:val="28"/>
              </w:rPr>
            </w:pPr>
            <w:r w:rsidRPr="00801FD1">
              <w:rPr>
                <w:b w:val="0"/>
                <w:sz w:val="28"/>
                <w:szCs w:val="28"/>
              </w:rPr>
              <w:t>Provide visuals</w:t>
            </w:r>
          </w:p>
          <w:p w:rsidR="00234F85" w:rsidRPr="00801FD1" w:rsidRDefault="00234F85" w:rsidP="00234F85">
            <w:pPr>
              <w:pStyle w:val="ListParagraph"/>
              <w:numPr>
                <w:ilvl w:val="0"/>
                <w:numId w:val="17"/>
              </w:numPr>
              <w:rPr>
                <w:b w:val="0"/>
                <w:sz w:val="28"/>
                <w:szCs w:val="28"/>
              </w:rPr>
            </w:pPr>
            <w:r w:rsidRPr="00801FD1">
              <w:rPr>
                <w:b w:val="0"/>
                <w:sz w:val="28"/>
                <w:szCs w:val="28"/>
              </w:rPr>
              <w:t>Provide highly structured learning environment</w:t>
            </w:r>
          </w:p>
          <w:p w:rsidR="00234F85" w:rsidRPr="00801FD1" w:rsidRDefault="00234F85" w:rsidP="00234F85">
            <w:pPr>
              <w:pStyle w:val="ListParagraph"/>
              <w:numPr>
                <w:ilvl w:val="0"/>
                <w:numId w:val="17"/>
              </w:numPr>
              <w:rPr>
                <w:b w:val="0"/>
                <w:sz w:val="28"/>
                <w:szCs w:val="28"/>
              </w:rPr>
            </w:pPr>
            <w:r w:rsidRPr="00801FD1">
              <w:rPr>
                <w:b w:val="0"/>
                <w:sz w:val="28"/>
                <w:szCs w:val="28"/>
              </w:rPr>
              <w:t>Reduce extraneous stimuli</w:t>
            </w:r>
          </w:p>
          <w:p w:rsidR="00234F85" w:rsidRPr="00801FD1" w:rsidRDefault="00234F85" w:rsidP="00234F85">
            <w:pPr>
              <w:pStyle w:val="ListParagraph"/>
              <w:numPr>
                <w:ilvl w:val="0"/>
                <w:numId w:val="17"/>
              </w:numPr>
              <w:rPr>
                <w:b w:val="0"/>
                <w:sz w:val="28"/>
                <w:szCs w:val="28"/>
              </w:rPr>
            </w:pPr>
            <w:r w:rsidRPr="00801FD1">
              <w:rPr>
                <w:b w:val="0"/>
                <w:sz w:val="28"/>
                <w:szCs w:val="28"/>
              </w:rPr>
              <w:t>Encourage and model oral language development</w:t>
            </w:r>
          </w:p>
          <w:p w:rsidR="00234F85" w:rsidRPr="00801FD1" w:rsidRDefault="00234F85" w:rsidP="00234F85">
            <w:pPr>
              <w:pStyle w:val="ListParagraph"/>
              <w:numPr>
                <w:ilvl w:val="0"/>
                <w:numId w:val="17"/>
              </w:numPr>
              <w:rPr>
                <w:b w:val="0"/>
                <w:sz w:val="28"/>
                <w:szCs w:val="28"/>
              </w:rPr>
            </w:pPr>
            <w:r w:rsidRPr="00801FD1">
              <w:rPr>
                <w:b w:val="0"/>
                <w:sz w:val="28"/>
                <w:szCs w:val="28"/>
              </w:rPr>
              <w:t>Allow extra time to complete tasks, especially writing</w:t>
            </w:r>
          </w:p>
          <w:p w:rsidR="00234F85" w:rsidRPr="00801FD1" w:rsidRDefault="00234F85" w:rsidP="00234F85">
            <w:pPr>
              <w:pStyle w:val="ListParagraph"/>
              <w:numPr>
                <w:ilvl w:val="0"/>
                <w:numId w:val="17"/>
              </w:numPr>
              <w:rPr>
                <w:b w:val="0"/>
                <w:sz w:val="28"/>
                <w:szCs w:val="28"/>
              </w:rPr>
            </w:pPr>
            <w:r w:rsidRPr="00801FD1">
              <w:rPr>
                <w:b w:val="0"/>
                <w:sz w:val="28"/>
                <w:szCs w:val="28"/>
              </w:rPr>
              <w:t>Be flexible and sensitive when pairing children, as they need patient role models</w:t>
            </w:r>
          </w:p>
          <w:p w:rsidR="00234F85" w:rsidRPr="00801FD1" w:rsidRDefault="00234F85" w:rsidP="00234F85">
            <w:pPr>
              <w:pStyle w:val="ListParagraph"/>
              <w:numPr>
                <w:ilvl w:val="0"/>
                <w:numId w:val="17"/>
              </w:numPr>
              <w:rPr>
                <w:sz w:val="28"/>
                <w:szCs w:val="28"/>
              </w:rPr>
            </w:pPr>
            <w:r w:rsidRPr="00801FD1">
              <w:rPr>
                <w:b w:val="0"/>
                <w:sz w:val="28"/>
                <w:szCs w:val="28"/>
              </w:rPr>
              <w:t>Use social stories to get concepts across</w:t>
            </w:r>
          </w:p>
        </w:tc>
      </w:tr>
      <w:tr w:rsidR="00234F85" w:rsidRPr="00801FD1" w:rsidTr="00C46A31">
        <w:tc>
          <w:tcPr>
            <w:cnfStyle w:val="001000000000" w:firstRow="0" w:lastRow="0" w:firstColumn="1" w:lastColumn="0" w:oddVBand="0" w:evenVBand="0" w:oddHBand="0" w:evenHBand="0" w:firstRowFirstColumn="0" w:firstRowLastColumn="0" w:lastRowFirstColumn="0" w:lastRowLastColumn="0"/>
            <w:tcW w:w="14616" w:type="dxa"/>
          </w:tcPr>
          <w:p w:rsidR="00234F85" w:rsidRPr="00801FD1" w:rsidRDefault="00234F85" w:rsidP="00C46A31">
            <w:pPr>
              <w:rPr>
                <w:sz w:val="28"/>
                <w:szCs w:val="28"/>
              </w:rPr>
            </w:pPr>
            <w:r w:rsidRPr="00801FD1">
              <w:rPr>
                <w:sz w:val="28"/>
                <w:szCs w:val="28"/>
              </w:rPr>
              <w:t>Specific Learning Disability (SLD):</w:t>
            </w:r>
          </w:p>
        </w:tc>
      </w:tr>
      <w:tr w:rsidR="00234F85" w:rsidRPr="00801FD1" w:rsidTr="00C46A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234F85" w:rsidRPr="00801FD1" w:rsidRDefault="00234F85" w:rsidP="00234F85">
            <w:pPr>
              <w:pStyle w:val="ListParagraph"/>
              <w:numPr>
                <w:ilvl w:val="0"/>
                <w:numId w:val="18"/>
              </w:numPr>
              <w:rPr>
                <w:b w:val="0"/>
                <w:sz w:val="28"/>
                <w:szCs w:val="28"/>
              </w:rPr>
            </w:pPr>
            <w:r w:rsidRPr="00801FD1">
              <w:rPr>
                <w:b w:val="0"/>
                <w:sz w:val="28"/>
                <w:szCs w:val="28"/>
              </w:rPr>
              <w:t>Provide copies of notes</w:t>
            </w:r>
          </w:p>
          <w:p w:rsidR="00234F85" w:rsidRPr="00801FD1" w:rsidRDefault="00234F85" w:rsidP="00234F85">
            <w:pPr>
              <w:pStyle w:val="ListParagraph"/>
              <w:numPr>
                <w:ilvl w:val="0"/>
                <w:numId w:val="18"/>
              </w:numPr>
              <w:rPr>
                <w:b w:val="0"/>
                <w:sz w:val="28"/>
                <w:szCs w:val="28"/>
              </w:rPr>
            </w:pPr>
            <w:r w:rsidRPr="00801FD1">
              <w:rPr>
                <w:b w:val="0"/>
                <w:sz w:val="28"/>
                <w:szCs w:val="28"/>
              </w:rPr>
              <w:t>Use multimedia</w:t>
            </w:r>
          </w:p>
          <w:p w:rsidR="00234F85" w:rsidRPr="00801FD1" w:rsidRDefault="00234F85" w:rsidP="00234F85">
            <w:pPr>
              <w:pStyle w:val="ListParagraph"/>
              <w:numPr>
                <w:ilvl w:val="0"/>
                <w:numId w:val="18"/>
              </w:numPr>
              <w:rPr>
                <w:b w:val="0"/>
                <w:sz w:val="28"/>
                <w:szCs w:val="28"/>
              </w:rPr>
            </w:pPr>
            <w:r w:rsidRPr="00801FD1">
              <w:rPr>
                <w:b w:val="0"/>
                <w:sz w:val="28"/>
                <w:szCs w:val="28"/>
              </w:rPr>
              <w:t xml:space="preserve">Provide lots of opportunities for hands-on leaning </w:t>
            </w:r>
          </w:p>
          <w:p w:rsidR="00234F85" w:rsidRPr="00801FD1" w:rsidRDefault="00234F85" w:rsidP="00234F85">
            <w:pPr>
              <w:pStyle w:val="ListParagraph"/>
              <w:numPr>
                <w:ilvl w:val="0"/>
                <w:numId w:val="18"/>
              </w:numPr>
              <w:rPr>
                <w:b w:val="0"/>
                <w:sz w:val="28"/>
                <w:szCs w:val="28"/>
              </w:rPr>
            </w:pPr>
            <w:r w:rsidRPr="00801FD1">
              <w:rPr>
                <w:b w:val="0"/>
                <w:sz w:val="28"/>
                <w:szCs w:val="28"/>
              </w:rPr>
              <w:t>Use games to reinforce learning concepts</w:t>
            </w:r>
          </w:p>
          <w:p w:rsidR="00234F85" w:rsidRPr="00801FD1" w:rsidRDefault="00234F85" w:rsidP="00234F85">
            <w:pPr>
              <w:pStyle w:val="ListParagraph"/>
              <w:numPr>
                <w:ilvl w:val="0"/>
                <w:numId w:val="18"/>
              </w:numPr>
              <w:rPr>
                <w:b w:val="0"/>
                <w:sz w:val="28"/>
                <w:szCs w:val="28"/>
              </w:rPr>
            </w:pPr>
            <w:r w:rsidRPr="00801FD1">
              <w:rPr>
                <w:b w:val="0"/>
                <w:sz w:val="28"/>
                <w:szCs w:val="28"/>
              </w:rPr>
              <w:t>Allow extra time for responses and task completion</w:t>
            </w:r>
          </w:p>
          <w:p w:rsidR="00234F85" w:rsidRPr="00801FD1" w:rsidRDefault="00234F85" w:rsidP="00234F85">
            <w:pPr>
              <w:pStyle w:val="ListParagraph"/>
              <w:numPr>
                <w:ilvl w:val="0"/>
                <w:numId w:val="18"/>
              </w:numPr>
              <w:rPr>
                <w:b w:val="0"/>
                <w:sz w:val="28"/>
                <w:szCs w:val="28"/>
              </w:rPr>
            </w:pPr>
            <w:r w:rsidRPr="00801FD1">
              <w:rPr>
                <w:b w:val="0"/>
                <w:sz w:val="28"/>
                <w:szCs w:val="28"/>
              </w:rPr>
              <w:t>Provide creative opportunities to demonstrate understanding and knowledge of concepts</w:t>
            </w:r>
          </w:p>
          <w:p w:rsidR="00234F85" w:rsidRPr="00801FD1" w:rsidRDefault="00234F85" w:rsidP="00234F85">
            <w:pPr>
              <w:pStyle w:val="ListParagraph"/>
              <w:numPr>
                <w:ilvl w:val="0"/>
                <w:numId w:val="18"/>
              </w:numPr>
              <w:rPr>
                <w:sz w:val="28"/>
                <w:szCs w:val="28"/>
              </w:rPr>
            </w:pPr>
            <w:r w:rsidRPr="00801FD1">
              <w:rPr>
                <w:b w:val="0"/>
                <w:sz w:val="28"/>
                <w:szCs w:val="28"/>
              </w:rPr>
              <w:t>Use books on tape</w:t>
            </w:r>
          </w:p>
        </w:tc>
      </w:tr>
      <w:tr w:rsidR="00234F85" w:rsidRPr="00801FD1" w:rsidTr="00C46A31">
        <w:tc>
          <w:tcPr>
            <w:cnfStyle w:val="001000000000" w:firstRow="0" w:lastRow="0" w:firstColumn="1" w:lastColumn="0" w:oddVBand="0" w:evenVBand="0" w:oddHBand="0" w:evenHBand="0" w:firstRowFirstColumn="0" w:firstRowLastColumn="0" w:lastRowFirstColumn="0" w:lastRowLastColumn="0"/>
            <w:tcW w:w="14616" w:type="dxa"/>
          </w:tcPr>
          <w:p w:rsidR="00234F85" w:rsidRPr="00801FD1" w:rsidRDefault="00234F85" w:rsidP="00C46A31">
            <w:pPr>
              <w:rPr>
                <w:sz w:val="28"/>
                <w:szCs w:val="28"/>
              </w:rPr>
            </w:pPr>
            <w:r w:rsidRPr="00801FD1">
              <w:rPr>
                <w:sz w:val="28"/>
                <w:szCs w:val="28"/>
              </w:rPr>
              <w:t>Deaf/Hard of Hearing (D/HH):</w:t>
            </w:r>
          </w:p>
        </w:tc>
      </w:tr>
      <w:tr w:rsidR="00234F85" w:rsidRPr="00801FD1" w:rsidTr="00C46A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234F85" w:rsidRPr="00801FD1" w:rsidRDefault="00234F85" w:rsidP="00234F85">
            <w:pPr>
              <w:pStyle w:val="ListParagraph"/>
              <w:numPr>
                <w:ilvl w:val="0"/>
                <w:numId w:val="19"/>
              </w:numPr>
              <w:rPr>
                <w:b w:val="0"/>
                <w:sz w:val="28"/>
                <w:szCs w:val="28"/>
              </w:rPr>
            </w:pPr>
            <w:r w:rsidRPr="00801FD1">
              <w:rPr>
                <w:b w:val="0"/>
                <w:sz w:val="28"/>
                <w:szCs w:val="28"/>
              </w:rPr>
              <w:t>Provide visuals</w:t>
            </w:r>
          </w:p>
          <w:p w:rsidR="00234F85" w:rsidRPr="00801FD1" w:rsidRDefault="00234F85" w:rsidP="00234F85">
            <w:pPr>
              <w:pStyle w:val="ListParagraph"/>
              <w:numPr>
                <w:ilvl w:val="0"/>
                <w:numId w:val="19"/>
              </w:numPr>
              <w:rPr>
                <w:b w:val="0"/>
                <w:sz w:val="28"/>
                <w:szCs w:val="28"/>
              </w:rPr>
            </w:pPr>
            <w:r w:rsidRPr="00801FD1">
              <w:rPr>
                <w:b w:val="0"/>
                <w:sz w:val="28"/>
                <w:szCs w:val="28"/>
              </w:rPr>
              <w:t>Turn on closed-captioned (CC) device when using videos</w:t>
            </w:r>
          </w:p>
          <w:p w:rsidR="00234F85" w:rsidRPr="00801FD1" w:rsidRDefault="00234F85" w:rsidP="00234F85">
            <w:pPr>
              <w:pStyle w:val="ListParagraph"/>
              <w:numPr>
                <w:ilvl w:val="0"/>
                <w:numId w:val="19"/>
              </w:numPr>
              <w:rPr>
                <w:b w:val="0"/>
                <w:sz w:val="28"/>
                <w:szCs w:val="28"/>
              </w:rPr>
            </w:pPr>
            <w:r w:rsidRPr="00801FD1">
              <w:rPr>
                <w:b w:val="0"/>
                <w:sz w:val="28"/>
                <w:szCs w:val="28"/>
              </w:rPr>
              <w:t>Use preferential seating</w:t>
            </w:r>
          </w:p>
          <w:p w:rsidR="00234F85" w:rsidRPr="00801FD1" w:rsidRDefault="00234F85" w:rsidP="00234F85">
            <w:pPr>
              <w:pStyle w:val="ListParagraph"/>
              <w:numPr>
                <w:ilvl w:val="0"/>
                <w:numId w:val="19"/>
              </w:numPr>
              <w:rPr>
                <w:b w:val="0"/>
                <w:sz w:val="28"/>
                <w:szCs w:val="28"/>
              </w:rPr>
            </w:pPr>
            <w:r w:rsidRPr="00801FD1">
              <w:rPr>
                <w:b w:val="0"/>
                <w:sz w:val="28"/>
                <w:szCs w:val="28"/>
              </w:rPr>
              <w:t>Check for eye contact</w:t>
            </w:r>
          </w:p>
          <w:p w:rsidR="00234F85" w:rsidRPr="00801FD1" w:rsidRDefault="00234F85" w:rsidP="00234F85">
            <w:pPr>
              <w:pStyle w:val="ListParagraph"/>
              <w:numPr>
                <w:ilvl w:val="0"/>
                <w:numId w:val="19"/>
              </w:numPr>
              <w:rPr>
                <w:b w:val="0"/>
                <w:sz w:val="28"/>
                <w:szCs w:val="28"/>
              </w:rPr>
            </w:pPr>
            <w:r w:rsidRPr="00801FD1">
              <w:rPr>
                <w:b w:val="0"/>
                <w:sz w:val="28"/>
                <w:szCs w:val="28"/>
              </w:rPr>
              <w:t>Check for understanding</w:t>
            </w:r>
          </w:p>
          <w:p w:rsidR="00234F85" w:rsidRPr="00801FD1" w:rsidRDefault="00234F85" w:rsidP="00234F85">
            <w:pPr>
              <w:pStyle w:val="ListParagraph"/>
              <w:numPr>
                <w:ilvl w:val="0"/>
                <w:numId w:val="19"/>
              </w:numPr>
              <w:rPr>
                <w:sz w:val="28"/>
                <w:szCs w:val="28"/>
              </w:rPr>
            </w:pPr>
            <w:r w:rsidRPr="00801FD1">
              <w:rPr>
                <w:b w:val="0"/>
                <w:sz w:val="28"/>
                <w:szCs w:val="28"/>
              </w:rPr>
              <w:t>Provide copies of notes</w:t>
            </w:r>
          </w:p>
        </w:tc>
      </w:tr>
      <w:tr w:rsidR="00234F85" w:rsidRPr="00801FD1" w:rsidTr="00C46A31">
        <w:tc>
          <w:tcPr>
            <w:cnfStyle w:val="001000000000" w:firstRow="0" w:lastRow="0" w:firstColumn="1" w:lastColumn="0" w:oddVBand="0" w:evenVBand="0" w:oddHBand="0" w:evenHBand="0" w:firstRowFirstColumn="0" w:firstRowLastColumn="0" w:lastRowFirstColumn="0" w:lastRowLastColumn="0"/>
            <w:tcW w:w="14616" w:type="dxa"/>
          </w:tcPr>
          <w:p w:rsidR="00234F85" w:rsidRPr="00801FD1" w:rsidRDefault="00234F85" w:rsidP="00C46A31">
            <w:pPr>
              <w:rPr>
                <w:sz w:val="28"/>
                <w:szCs w:val="28"/>
              </w:rPr>
            </w:pPr>
            <w:r w:rsidRPr="00801FD1">
              <w:rPr>
                <w:sz w:val="28"/>
                <w:szCs w:val="28"/>
              </w:rPr>
              <w:t>Vision Impaired (VI):</w:t>
            </w:r>
          </w:p>
        </w:tc>
      </w:tr>
      <w:tr w:rsidR="00234F85" w:rsidRPr="00801FD1" w:rsidTr="00C46A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234F85" w:rsidRPr="00801FD1" w:rsidRDefault="00234F85" w:rsidP="00234F85">
            <w:pPr>
              <w:pStyle w:val="ListParagraph"/>
              <w:numPr>
                <w:ilvl w:val="0"/>
                <w:numId w:val="20"/>
              </w:numPr>
              <w:rPr>
                <w:b w:val="0"/>
                <w:sz w:val="28"/>
                <w:szCs w:val="28"/>
              </w:rPr>
            </w:pPr>
            <w:r w:rsidRPr="00801FD1">
              <w:rPr>
                <w:b w:val="0"/>
                <w:sz w:val="28"/>
                <w:szCs w:val="28"/>
              </w:rPr>
              <w:t>Use larger print texts</w:t>
            </w:r>
          </w:p>
          <w:p w:rsidR="00234F85" w:rsidRPr="00801FD1" w:rsidRDefault="00234F85" w:rsidP="00234F85">
            <w:pPr>
              <w:pStyle w:val="ListParagraph"/>
              <w:numPr>
                <w:ilvl w:val="0"/>
                <w:numId w:val="20"/>
              </w:numPr>
              <w:rPr>
                <w:b w:val="0"/>
                <w:sz w:val="28"/>
                <w:szCs w:val="28"/>
              </w:rPr>
            </w:pPr>
            <w:r w:rsidRPr="00801FD1">
              <w:rPr>
                <w:b w:val="0"/>
                <w:sz w:val="28"/>
                <w:szCs w:val="28"/>
              </w:rPr>
              <w:t>Enlarge fonts</w:t>
            </w:r>
          </w:p>
          <w:p w:rsidR="00234F85" w:rsidRPr="00801FD1" w:rsidRDefault="00234F85" w:rsidP="00234F85">
            <w:pPr>
              <w:pStyle w:val="ListParagraph"/>
              <w:numPr>
                <w:ilvl w:val="0"/>
                <w:numId w:val="20"/>
              </w:numPr>
              <w:rPr>
                <w:b w:val="0"/>
                <w:sz w:val="28"/>
                <w:szCs w:val="28"/>
              </w:rPr>
            </w:pPr>
            <w:r w:rsidRPr="00801FD1">
              <w:rPr>
                <w:b w:val="0"/>
                <w:sz w:val="28"/>
                <w:szCs w:val="28"/>
              </w:rPr>
              <w:lastRenderedPageBreak/>
              <w:t>Use books on tape</w:t>
            </w:r>
          </w:p>
          <w:p w:rsidR="00234F85" w:rsidRPr="00801FD1" w:rsidRDefault="00234F85" w:rsidP="00234F85">
            <w:pPr>
              <w:pStyle w:val="ListParagraph"/>
              <w:numPr>
                <w:ilvl w:val="0"/>
                <w:numId w:val="20"/>
              </w:numPr>
              <w:rPr>
                <w:sz w:val="28"/>
                <w:szCs w:val="28"/>
              </w:rPr>
            </w:pPr>
            <w:r w:rsidRPr="00801FD1">
              <w:rPr>
                <w:b w:val="0"/>
                <w:sz w:val="28"/>
                <w:szCs w:val="28"/>
              </w:rPr>
              <w:t>Encourage more auditory and/or tactile learning approaches</w:t>
            </w:r>
          </w:p>
        </w:tc>
      </w:tr>
      <w:tr w:rsidR="00234F85" w:rsidRPr="00801FD1" w:rsidTr="00C46A31">
        <w:tc>
          <w:tcPr>
            <w:cnfStyle w:val="001000000000" w:firstRow="0" w:lastRow="0" w:firstColumn="1" w:lastColumn="0" w:oddVBand="0" w:evenVBand="0" w:oddHBand="0" w:evenHBand="0" w:firstRowFirstColumn="0" w:firstRowLastColumn="0" w:lastRowFirstColumn="0" w:lastRowLastColumn="0"/>
            <w:tcW w:w="14616" w:type="dxa"/>
          </w:tcPr>
          <w:p w:rsidR="00234F85" w:rsidRPr="00801FD1" w:rsidRDefault="00234F85" w:rsidP="00C46A31">
            <w:pPr>
              <w:rPr>
                <w:sz w:val="28"/>
                <w:szCs w:val="28"/>
              </w:rPr>
            </w:pPr>
            <w:r w:rsidRPr="00801FD1">
              <w:rPr>
                <w:sz w:val="28"/>
                <w:szCs w:val="28"/>
              </w:rPr>
              <w:lastRenderedPageBreak/>
              <w:t>Attention Deficit/Attention Deficit Hyperactivity Disorder (ADD/ADHD):</w:t>
            </w:r>
          </w:p>
        </w:tc>
      </w:tr>
      <w:tr w:rsidR="00234F85" w:rsidRPr="00801FD1" w:rsidTr="00C46A31">
        <w:trPr>
          <w:cnfStyle w:val="000000100000" w:firstRow="0" w:lastRow="0" w:firstColumn="0" w:lastColumn="0" w:oddVBand="0" w:evenVBand="0" w:oddHBand="1" w:evenHBand="0" w:firstRowFirstColumn="0" w:firstRowLastColumn="0" w:lastRowFirstColumn="0" w:lastRowLastColumn="0"/>
          <w:trHeight w:val="1340"/>
        </w:trPr>
        <w:tc>
          <w:tcPr>
            <w:cnfStyle w:val="001000000000" w:firstRow="0" w:lastRow="0" w:firstColumn="1" w:lastColumn="0" w:oddVBand="0" w:evenVBand="0" w:oddHBand="0" w:evenHBand="0" w:firstRowFirstColumn="0" w:firstRowLastColumn="0" w:lastRowFirstColumn="0" w:lastRowLastColumn="0"/>
            <w:tcW w:w="14616" w:type="dxa"/>
          </w:tcPr>
          <w:p w:rsidR="00234F85" w:rsidRPr="00801FD1" w:rsidRDefault="00234F85" w:rsidP="00234F85">
            <w:pPr>
              <w:pStyle w:val="ListParagraph"/>
              <w:numPr>
                <w:ilvl w:val="0"/>
                <w:numId w:val="21"/>
              </w:numPr>
              <w:rPr>
                <w:b w:val="0"/>
                <w:sz w:val="28"/>
                <w:szCs w:val="28"/>
              </w:rPr>
            </w:pPr>
            <w:r w:rsidRPr="00801FD1">
              <w:rPr>
                <w:b w:val="0"/>
                <w:sz w:val="28"/>
                <w:szCs w:val="28"/>
              </w:rPr>
              <w:t>Instructional time should consist of shorter segments with frequent breaks</w:t>
            </w:r>
          </w:p>
          <w:p w:rsidR="00234F85" w:rsidRPr="00801FD1" w:rsidRDefault="00234F85" w:rsidP="00234F85">
            <w:pPr>
              <w:pStyle w:val="ListParagraph"/>
              <w:numPr>
                <w:ilvl w:val="0"/>
                <w:numId w:val="21"/>
              </w:numPr>
              <w:rPr>
                <w:b w:val="0"/>
                <w:sz w:val="28"/>
                <w:szCs w:val="28"/>
              </w:rPr>
            </w:pPr>
            <w:r w:rsidRPr="00801FD1">
              <w:rPr>
                <w:b w:val="0"/>
                <w:sz w:val="28"/>
                <w:szCs w:val="28"/>
              </w:rPr>
              <w:t>Repeat information</w:t>
            </w:r>
          </w:p>
          <w:p w:rsidR="00234F85" w:rsidRPr="00801FD1" w:rsidRDefault="00234F85" w:rsidP="00234F85">
            <w:pPr>
              <w:pStyle w:val="ListParagraph"/>
              <w:numPr>
                <w:ilvl w:val="0"/>
                <w:numId w:val="21"/>
              </w:numPr>
              <w:rPr>
                <w:b w:val="0"/>
                <w:sz w:val="28"/>
                <w:szCs w:val="28"/>
              </w:rPr>
            </w:pPr>
            <w:r w:rsidRPr="00801FD1">
              <w:rPr>
                <w:b w:val="0"/>
                <w:sz w:val="28"/>
                <w:szCs w:val="28"/>
              </w:rPr>
              <w:t>Check for understanding</w:t>
            </w:r>
          </w:p>
          <w:p w:rsidR="00234F85" w:rsidRPr="00801FD1" w:rsidRDefault="00234F85" w:rsidP="00234F85">
            <w:pPr>
              <w:pStyle w:val="ListParagraph"/>
              <w:numPr>
                <w:ilvl w:val="0"/>
                <w:numId w:val="21"/>
              </w:numPr>
              <w:rPr>
                <w:b w:val="0"/>
                <w:sz w:val="28"/>
                <w:szCs w:val="28"/>
              </w:rPr>
            </w:pPr>
            <w:r w:rsidRPr="00801FD1">
              <w:rPr>
                <w:b w:val="0"/>
                <w:sz w:val="28"/>
                <w:szCs w:val="28"/>
              </w:rPr>
              <w:t>Allow movement and breaks at appropriate times</w:t>
            </w:r>
          </w:p>
          <w:p w:rsidR="00234F85" w:rsidRPr="00801FD1" w:rsidRDefault="00234F85" w:rsidP="00234F85">
            <w:pPr>
              <w:pStyle w:val="ListParagraph"/>
              <w:numPr>
                <w:ilvl w:val="0"/>
                <w:numId w:val="21"/>
              </w:numPr>
              <w:rPr>
                <w:sz w:val="28"/>
                <w:szCs w:val="28"/>
              </w:rPr>
            </w:pPr>
            <w:r w:rsidRPr="00801FD1">
              <w:rPr>
                <w:b w:val="0"/>
                <w:sz w:val="28"/>
                <w:szCs w:val="28"/>
              </w:rPr>
              <w:t>Break down tasks into sequential, manageable steps</w:t>
            </w:r>
          </w:p>
        </w:tc>
      </w:tr>
      <w:tr w:rsidR="00234F85" w:rsidRPr="00801FD1" w:rsidTr="00C46A31">
        <w:tc>
          <w:tcPr>
            <w:cnfStyle w:val="001000000000" w:firstRow="0" w:lastRow="0" w:firstColumn="1" w:lastColumn="0" w:oddVBand="0" w:evenVBand="0" w:oddHBand="0" w:evenHBand="0" w:firstRowFirstColumn="0" w:firstRowLastColumn="0" w:lastRowFirstColumn="0" w:lastRowLastColumn="0"/>
            <w:tcW w:w="14616" w:type="dxa"/>
          </w:tcPr>
          <w:p w:rsidR="00234F85" w:rsidRPr="00801FD1" w:rsidRDefault="00234F85" w:rsidP="00C46A31">
            <w:pPr>
              <w:rPr>
                <w:sz w:val="28"/>
                <w:szCs w:val="28"/>
              </w:rPr>
            </w:pPr>
            <w:r w:rsidRPr="00801FD1">
              <w:rPr>
                <w:sz w:val="28"/>
                <w:szCs w:val="28"/>
              </w:rPr>
              <w:t>Significant Identifiable Emotional Disability (SIED):</w:t>
            </w:r>
          </w:p>
        </w:tc>
      </w:tr>
      <w:tr w:rsidR="00234F85" w:rsidRPr="00801FD1" w:rsidTr="00C46A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234F85" w:rsidRPr="00801FD1" w:rsidRDefault="00234F85" w:rsidP="00234F85">
            <w:pPr>
              <w:pStyle w:val="ListParagraph"/>
              <w:numPr>
                <w:ilvl w:val="0"/>
                <w:numId w:val="22"/>
              </w:numPr>
              <w:rPr>
                <w:b w:val="0"/>
                <w:sz w:val="28"/>
                <w:szCs w:val="28"/>
              </w:rPr>
            </w:pPr>
            <w:r w:rsidRPr="00801FD1">
              <w:rPr>
                <w:b w:val="0"/>
                <w:sz w:val="28"/>
                <w:szCs w:val="28"/>
              </w:rPr>
              <w:t>Provide structured choices</w:t>
            </w:r>
          </w:p>
          <w:p w:rsidR="00234F85" w:rsidRPr="00801FD1" w:rsidRDefault="00234F85" w:rsidP="00234F85">
            <w:pPr>
              <w:pStyle w:val="ListParagraph"/>
              <w:numPr>
                <w:ilvl w:val="0"/>
                <w:numId w:val="22"/>
              </w:numPr>
              <w:rPr>
                <w:b w:val="0"/>
                <w:sz w:val="28"/>
                <w:szCs w:val="28"/>
              </w:rPr>
            </w:pPr>
            <w:r w:rsidRPr="00801FD1">
              <w:rPr>
                <w:b w:val="0"/>
                <w:sz w:val="28"/>
                <w:szCs w:val="28"/>
              </w:rPr>
              <w:t>Allow more independent work time</w:t>
            </w:r>
          </w:p>
          <w:p w:rsidR="00234F85" w:rsidRPr="00801FD1" w:rsidRDefault="00234F85" w:rsidP="00234F85">
            <w:pPr>
              <w:pStyle w:val="ListParagraph"/>
              <w:numPr>
                <w:ilvl w:val="0"/>
                <w:numId w:val="22"/>
              </w:numPr>
              <w:rPr>
                <w:sz w:val="28"/>
                <w:szCs w:val="28"/>
              </w:rPr>
            </w:pPr>
            <w:r w:rsidRPr="00801FD1">
              <w:rPr>
                <w:b w:val="0"/>
                <w:sz w:val="28"/>
                <w:szCs w:val="28"/>
              </w:rPr>
              <w:t>Allow extra time to complete tasks and assignments</w:t>
            </w:r>
          </w:p>
        </w:tc>
      </w:tr>
      <w:tr w:rsidR="00234F85" w:rsidRPr="00801FD1" w:rsidTr="00C46A31">
        <w:tc>
          <w:tcPr>
            <w:cnfStyle w:val="001000000000" w:firstRow="0" w:lastRow="0" w:firstColumn="1" w:lastColumn="0" w:oddVBand="0" w:evenVBand="0" w:oddHBand="0" w:evenHBand="0" w:firstRowFirstColumn="0" w:firstRowLastColumn="0" w:lastRowFirstColumn="0" w:lastRowLastColumn="0"/>
            <w:tcW w:w="14616" w:type="dxa"/>
          </w:tcPr>
          <w:p w:rsidR="00234F85" w:rsidRPr="00801FD1" w:rsidRDefault="00234F85" w:rsidP="00C46A31">
            <w:pPr>
              <w:rPr>
                <w:sz w:val="28"/>
                <w:szCs w:val="28"/>
              </w:rPr>
            </w:pPr>
            <w:r w:rsidRPr="00801FD1">
              <w:rPr>
                <w:sz w:val="28"/>
                <w:szCs w:val="28"/>
              </w:rPr>
              <w:t>Physical Disability (PD):</w:t>
            </w:r>
          </w:p>
        </w:tc>
      </w:tr>
      <w:tr w:rsidR="00234F85" w:rsidRPr="00801FD1" w:rsidTr="00C46A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234F85" w:rsidRPr="00801FD1" w:rsidRDefault="00234F85" w:rsidP="00234F85">
            <w:pPr>
              <w:pStyle w:val="ListParagraph"/>
              <w:numPr>
                <w:ilvl w:val="0"/>
                <w:numId w:val="23"/>
              </w:numPr>
              <w:rPr>
                <w:b w:val="0"/>
                <w:sz w:val="28"/>
                <w:szCs w:val="28"/>
              </w:rPr>
            </w:pPr>
            <w:r w:rsidRPr="00801FD1">
              <w:rPr>
                <w:b w:val="0"/>
                <w:sz w:val="28"/>
                <w:szCs w:val="28"/>
              </w:rPr>
              <w:t>Ensure materials are easily accessible and modified and/or adapted for physical needs</w:t>
            </w:r>
          </w:p>
          <w:p w:rsidR="00234F85" w:rsidRPr="00801FD1" w:rsidRDefault="00234F85" w:rsidP="00234F85">
            <w:pPr>
              <w:pStyle w:val="ListParagraph"/>
              <w:numPr>
                <w:ilvl w:val="0"/>
                <w:numId w:val="23"/>
              </w:numPr>
              <w:rPr>
                <w:b w:val="0"/>
                <w:sz w:val="28"/>
                <w:szCs w:val="28"/>
              </w:rPr>
            </w:pPr>
            <w:r w:rsidRPr="00801FD1">
              <w:rPr>
                <w:b w:val="0"/>
                <w:sz w:val="28"/>
                <w:szCs w:val="28"/>
              </w:rPr>
              <w:t>Use assistive technology</w:t>
            </w:r>
          </w:p>
          <w:p w:rsidR="00234F85" w:rsidRPr="00801FD1" w:rsidRDefault="00234F85" w:rsidP="00234F85">
            <w:pPr>
              <w:pStyle w:val="ListParagraph"/>
              <w:numPr>
                <w:ilvl w:val="0"/>
                <w:numId w:val="23"/>
              </w:numPr>
              <w:rPr>
                <w:sz w:val="28"/>
                <w:szCs w:val="28"/>
              </w:rPr>
            </w:pPr>
            <w:r w:rsidRPr="00801FD1">
              <w:rPr>
                <w:b w:val="0"/>
                <w:sz w:val="28"/>
                <w:szCs w:val="28"/>
              </w:rPr>
              <w:t>Ensure that room environment is accessible for mobility</w:t>
            </w:r>
          </w:p>
        </w:tc>
      </w:tr>
      <w:tr w:rsidR="00234F85" w:rsidRPr="00801FD1" w:rsidTr="00C46A31">
        <w:tc>
          <w:tcPr>
            <w:cnfStyle w:val="001000000000" w:firstRow="0" w:lastRow="0" w:firstColumn="1" w:lastColumn="0" w:oddVBand="0" w:evenVBand="0" w:oddHBand="0" w:evenHBand="0" w:firstRowFirstColumn="0" w:firstRowLastColumn="0" w:lastRowFirstColumn="0" w:lastRowLastColumn="0"/>
            <w:tcW w:w="14616" w:type="dxa"/>
          </w:tcPr>
          <w:p w:rsidR="00234F85" w:rsidRPr="00801FD1" w:rsidRDefault="00234F85" w:rsidP="00C46A31">
            <w:pPr>
              <w:rPr>
                <w:sz w:val="28"/>
                <w:szCs w:val="28"/>
              </w:rPr>
            </w:pPr>
            <w:r w:rsidRPr="00801FD1">
              <w:rPr>
                <w:sz w:val="28"/>
                <w:szCs w:val="28"/>
              </w:rPr>
              <w:t>Sensory Needs:</w:t>
            </w:r>
          </w:p>
        </w:tc>
      </w:tr>
      <w:tr w:rsidR="00234F85" w:rsidRPr="00801FD1" w:rsidTr="00C46A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234F85" w:rsidRPr="00801FD1" w:rsidRDefault="00234F85" w:rsidP="00234F85">
            <w:pPr>
              <w:pStyle w:val="ListParagraph"/>
              <w:numPr>
                <w:ilvl w:val="0"/>
                <w:numId w:val="24"/>
              </w:numPr>
              <w:rPr>
                <w:b w:val="0"/>
                <w:sz w:val="28"/>
                <w:szCs w:val="28"/>
              </w:rPr>
            </w:pPr>
            <w:r w:rsidRPr="00801FD1">
              <w:rPr>
                <w:b w:val="0"/>
                <w:sz w:val="28"/>
                <w:szCs w:val="28"/>
              </w:rPr>
              <w:t>Be respectful f sensitivities (e.g., noise, groups, touch)</w:t>
            </w:r>
          </w:p>
          <w:p w:rsidR="00234F85" w:rsidRPr="00801FD1" w:rsidRDefault="00234F85" w:rsidP="00234F85">
            <w:pPr>
              <w:pStyle w:val="ListParagraph"/>
              <w:numPr>
                <w:ilvl w:val="0"/>
                <w:numId w:val="24"/>
              </w:numPr>
              <w:rPr>
                <w:sz w:val="28"/>
                <w:szCs w:val="28"/>
              </w:rPr>
            </w:pPr>
            <w:r w:rsidRPr="00801FD1">
              <w:rPr>
                <w:b w:val="0"/>
                <w:sz w:val="28"/>
                <w:szCs w:val="28"/>
              </w:rPr>
              <w:t>Allow movement and personal space</w:t>
            </w:r>
          </w:p>
        </w:tc>
      </w:tr>
      <w:tr w:rsidR="00234F85" w:rsidRPr="00801FD1" w:rsidTr="00C46A31">
        <w:tc>
          <w:tcPr>
            <w:cnfStyle w:val="001000000000" w:firstRow="0" w:lastRow="0" w:firstColumn="1" w:lastColumn="0" w:oddVBand="0" w:evenVBand="0" w:oddHBand="0" w:evenHBand="0" w:firstRowFirstColumn="0" w:firstRowLastColumn="0" w:lastRowFirstColumn="0" w:lastRowLastColumn="0"/>
            <w:tcW w:w="14616" w:type="dxa"/>
          </w:tcPr>
          <w:p w:rsidR="00234F85" w:rsidRPr="00801FD1" w:rsidRDefault="00234F85" w:rsidP="00C46A31">
            <w:pPr>
              <w:rPr>
                <w:sz w:val="28"/>
                <w:szCs w:val="28"/>
              </w:rPr>
            </w:pPr>
            <w:r w:rsidRPr="00801FD1">
              <w:rPr>
                <w:sz w:val="28"/>
                <w:szCs w:val="28"/>
              </w:rPr>
              <w:t>Significant Limited Intellectual Capacity (SLIC) (Cognitive Disability):</w:t>
            </w:r>
          </w:p>
        </w:tc>
      </w:tr>
      <w:tr w:rsidR="00234F85" w:rsidRPr="00801FD1" w:rsidTr="00C46A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234F85" w:rsidRPr="00801FD1" w:rsidRDefault="00234F85" w:rsidP="00234F85">
            <w:pPr>
              <w:pStyle w:val="ListParagraph"/>
              <w:numPr>
                <w:ilvl w:val="0"/>
                <w:numId w:val="25"/>
              </w:numPr>
              <w:rPr>
                <w:b w:val="0"/>
                <w:sz w:val="28"/>
                <w:szCs w:val="28"/>
              </w:rPr>
            </w:pPr>
            <w:r w:rsidRPr="00801FD1">
              <w:rPr>
                <w:b w:val="0"/>
                <w:sz w:val="28"/>
                <w:szCs w:val="28"/>
              </w:rPr>
              <w:t>Provide multisensory, hands-on learning activities</w:t>
            </w:r>
          </w:p>
          <w:p w:rsidR="00234F85" w:rsidRPr="00801FD1" w:rsidRDefault="00234F85" w:rsidP="00234F85">
            <w:pPr>
              <w:pStyle w:val="ListParagraph"/>
              <w:numPr>
                <w:ilvl w:val="0"/>
                <w:numId w:val="25"/>
              </w:numPr>
              <w:rPr>
                <w:b w:val="0"/>
                <w:sz w:val="28"/>
                <w:szCs w:val="28"/>
              </w:rPr>
            </w:pPr>
            <w:r w:rsidRPr="00801FD1">
              <w:rPr>
                <w:b w:val="0"/>
                <w:sz w:val="28"/>
                <w:szCs w:val="28"/>
              </w:rPr>
              <w:t>Pair realia with verbal information</w:t>
            </w:r>
          </w:p>
          <w:p w:rsidR="00234F85" w:rsidRPr="00801FD1" w:rsidRDefault="00234F85" w:rsidP="00234F85">
            <w:pPr>
              <w:pStyle w:val="ListParagraph"/>
              <w:numPr>
                <w:ilvl w:val="0"/>
                <w:numId w:val="25"/>
              </w:numPr>
              <w:rPr>
                <w:b w:val="0"/>
                <w:sz w:val="28"/>
                <w:szCs w:val="28"/>
              </w:rPr>
            </w:pPr>
            <w:r w:rsidRPr="00801FD1">
              <w:rPr>
                <w:b w:val="0"/>
                <w:sz w:val="28"/>
                <w:szCs w:val="28"/>
              </w:rPr>
              <w:t>Allow more time for repetition of skills</w:t>
            </w:r>
          </w:p>
          <w:p w:rsidR="00234F85" w:rsidRPr="00801FD1" w:rsidRDefault="00234F85" w:rsidP="00234F85">
            <w:pPr>
              <w:pStyle w:val="ListParagraph"/>
              <w:numPr>
                <w:ilvl w:val="0"/>
                <w:numId w:val="25"/>
              </w:numPr>
              <w:rPr>
                <w:sz w:val="28"/>
                <w:szCs w:val="28"/>
              </w:rPr>
            </w:pPr>
            <w:r w:rsidRPr="00801FD1">
              <w:rPr>
                <w:b w:val="0"/>
                <w:sz w:val="28"/>
                <w:szCs w:val="28"/>
              </w:rPr>
              <w:t>Modify level of complexity of texts and concepts</w:t>
            </w:r>
          </w:p>
        </w:tc>
      </w:tr>
    </w:tbl>
    <w:p w:rsidR="00234F85" w:rsidRDefault="00234F85" w:rsidP="00234F85"/>
    <w:p w:rsidR="00234F85" w:rsidRPr="00B40585" w:rsidRDefault="00234F85" w:rsidP="00234F85">
      <w:r w:rsidRPr="00B40585">
        <w:t xml:space="preserve"> </w:t>
      </w:r>
    </w:p>
    <w:p w:rsidR="00234F85" w:rsidRDefault="00234F85" w:rsidP="00234F85"/>
    <w:p w:rsidR="00234F85" w:rsidRPr="00157C3E" w:rsidRDefault="00234F85" w:rsidP="003A6B5F">
      <w:pPr>
        <w:pStyle w:val="NoSpacing"/>
      </w:pPr>
    </w:p>
    <w:p w:rsidR="005A628E" w:rsidRPr="00157C3E" w:rsidRDefault="005A628E" w:rsidP="005A628E">
      <w:pPr>
        <w:pStyle w:val="NoSpacing"/>
      </w:pPr>
    </w:p>
    <w:p w:rsidR="005A628E" w:rsidRPr="00157C3E" w:rsidRDefault="005A628E" w:rsidP="00825508">
      <w:pPr>
        <w:pStyle w:val="NoSpacing"/>
      </w:pPr>
    </w:p>
    <w:sectPr w:rsidR="005A628E" w:rsidRPr="00157C3E" w:rsidSect="00157C3E">
      <w:footerReference w:type="default" r:id="rId9"/>
      <w:pgSz w:w="15840" w:h="12240" w:orient="landscape"/>
      <w:pgMar w:top="432" w:right="720" w:bottom="432"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D85" w:rsidRDefault="00224D85" w:rsidP="00234F85">
      <w:pPr>
        <w:spacing w:after="0" w:line="240" w:lineRule="auto"/>
      </w:pPr>
      <w:r>
        <w:separator/>
      </w:r>
    </w:p>
  </w:endnote>
  <w:endnote w:type="continuationSeparator" w:id="0">
    <w:p w:rsidR="00224D85" w:rsidRDefault="00224D85" w:rsidP="00234F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109939864"/>
      <w:docPartObj>
        <w:docPartGallery w:val="Page Numbers (Bottom of Page)"/>
        <w:docPartUnique/>
      </w:docPartObj>
    </w:sdtPr>
    <w:sdtEndPr>
      <w:rPr>
        <w:noProof/>
      </w:rPr>
    </w:sdtEndPr>
    <w:sdtContent>
      <w:p w:rsidR="00234F85" w:rsidRDefault="00234F85">
        <w:pPr>
          <w:pStyle w:val="Footer"/>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Community School 300 * 2050 Prospect Avenue, Bronx, NY 10457 * Tel. 718-584-6310 * Facsimile 718-220-1370 pg. </w:t>
        </w:r>
        <w:r>
          <w:rPr>
            <w:rFonts w:eastAsiaTheme="minorEastAsia" w:cs="Times New Roman"/>
          </w:rPr>
          <w:fldChar w:fldCharType="begin"/>
        </w:r>
        <w:r>
          <w:instrText xml:space="preserve"> PAGE    \* MERGEFORMAT </w:instrText>
        </w:r>
        <w:r>
          <w:rPr>
            <w:rFonts w:eastAsiaTheme="minorEastAsia" w:cs="Times New Roman"/>
          </w:rPr>
          <w:fldChar w:fldCharType="separate"/>
        </w:r>
        <w:r w:rsidR="001917B4" w:rsidRPr="001917B4">
          <w:rPr>
            <w:rFonts w:asciiTheme="majorHAnsi" w:eastAsiaTheme="majorEastAsia" w:hAnsiTheme="majorHAnsi" w:cstheme="majorBidi"/>
            <w:noProof/>
            <w:sz w:val="28"/>
            <w:szCs w:val="28"/>
          </w:rPr>
          <w:t>2</w:t>
        </w:r>
        <w:r>
          <w:rPr>
            <w:rFonts w:asciiTheme="majorHAnsi" w:eastAsiaTheme="majorEastAsia" w:hAnsiTheme="majorHAnsi" w:cstheme="majorBidi"/>
            <w:noProof/>
            <w:sz w:val="28"/>
            <w:szCs w:val="28"/>
          </w:rPr>
          <w:fldChar w:fldCharType="end"/>
        </w:r>
      </w:p>
    </w:sdtContent>
  </w:sdt>
  <w:p w:rsidR="00234F85" w:rsidRDefault="00234F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D85" w:rsidRDefault="00224D85" w:rsidP="00234F85">
      <w:pPr>
        <w:spacing w:after="0" w:line="240" w:lineRule="auto"/>
      </w:pPr>
      <w:r>
        <w:separator/>
      </w:r>
    </w:p>
  </w:footnote>
  <w:footnote w:type="continuationSeparator" w:id="0">
    <w:p w:rsidR="00224D85" w:rsidRDefault="00224D85" w:rsidP="00234F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446E"/>
    <w:multiLevelType w:val="hybridMultilevel"/>
    <w:tmpl w:val="6908C7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9471D9"/>
    <w:multiLevelType w:val="hybridMultilevel"/>
    <w:tmpl w:val="B1A472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81566"/>
    <w:multiLevelType w:val="hybridMultilevel"/>
    <w:tmpl w:val="F01AD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D3A44"/>
    <w:multiLevelType w:val="hybridMultilevel"/>
    <w:tmpl w:val="02D60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64403"/>
    <w:multiLevelType w:val="hybridMultilevel"/>
    <w:tmpl w:val="C1F0B2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45F5F"/>
    <w:multiLevelType w:val="hybridMultilevel"/>
    <w:tmpl w:val="22522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D0137"/>
    <w:multiLevelType w:val="hybridMultilevel"/>
    <w:tmpl w:val="AF90A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A2B78"/>
    <w:multiLevelType w:val="hybridMultilevel"/>
    <w:tmpl w:val="980A2A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1C5EF8"/>
    <w:multiLevelType w:val="hybridMultilevel"/>
    <w:tmpl w:val="3DE611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1E33D9"/>
    <w:multiLevelType w:val="hybridMultilevel"/>
    <w:tmpl w:val="E1E4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930D93"/>
    <w:multiLevelType w:val="hybridMultilevel"/>
    <w:tmpl w:val="93B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E4B28"/>
    <w:multiLevelType w:val="hybridMultilevel"/>
    <w:tmpl w:val="13726B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80556E"/>
    <w:multiLevelType w:val="hybridMultilevel"/>
    <w:tmpl w:val="417811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554196"/>
    <w:multiLevelType w:val="hybridMultilevel"/>
    <w:tmpl w:val="9C1A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B22D49"/>
    <w:multiLevelType w:val="hybridMultilevel"/>
    <w:tmpl w:val="FF589A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DA7010"/>
    <w:multiLevelType w:val="hybridMultilevel"/>
    <w:tmpl w:val="52FE4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0150C"/>
    <w:multiLevelType w:val="hybridMultilevel"/>
    <w:tmpl w:val="4F70F6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DB6215"/>
    <w:multiLevelType w:val="hybridMultilevel"/>
    <w:tmpl w:val="04CA1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1D0228"/>
    <w:multiLevelType w:val="hybridMultilevel"/>
    <w:tmpl w:val="ED02E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915F8E"/>
    <w:multiLevelType w:val="hybridMultilevel"/>
    <w:tmpl w:val="D3F05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E200BC"/>
    <w:multiLevelType w:val="hybridMultilevel"/>
    <w:tmpl w:val="BF269B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92537"/>
    <w:multiLevelType w:val="hybridMultilevel"/>
    <w:tmpl w:val="EA58E1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B847C6"/>
    <w:multiLevelType w:val="hybridMultilevel"/>
    <w:tmpl w:val="9092B4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620CC0"/>
    <w:multiLevelType w:val="hybridMultilevel"/>
    <w:tmpl w:val="B5F28D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F45B2"/>
    <w:multiLevelType w:val="hybridMultilevel"/>
    <w:tmpl w:val="DF904C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5"/>
  </w:num>
  <w:num w:numId="4">
    <w:abstractNumId w:val="19"/>
  </w:num>
  <w:num w:numId="5">
    <w:abstractNumId w:val="18"/>
  </w:num>
  <w:num w:numId="6">
    <w:abstractNumId w:val="2"/>
  </w:num>
  <w:num w:numId="7">
    <w:abstractNumId w:val="6"/>
  </w:num>
  <w:num w:numId="8">
    <w:abstractNumId w:val="9"/>
  </w:num>
  <w:num w:numId="9">
    <w:abstractNumId w:val="5"/>
  </w:num>
  <w:num w:numId="10">
    <w:abstractNumId w:val="3"/>
  </w:num>
  <w:num w:numId="11">
    <w:abstractNumId w:val="10"/>
  </w:num>
  <w:num w:numId="12">
    <w:abstractNumId w:val="13"/>
  </w:num>
  <w:num w:numId="13">
    <w:abstractNumId w:val="21"/>
  </w:num>
  <w:num w:numId="14">
    <w:abstractNumId w:val="20"/>
  </w:num>
  <w:num w:numId="15">
    <w:abstractNumId w:val="24"/>
  </w:num>
  <w:num w:numId="16">
    <w:abstractNumId w:val="16"/>
  </w:num>
  <w:num w:numId="17">
    <w:abstractNumId w:val="11"/>
  </w:num>
  <w:num w:numId="18">
    <w:abstractNumId w:val="4"/>
  </w:num>
  <w:num w:numId="19">
    <w:abstractNumId w:val="7"/>
  </w:num>
  <w:num w:numId="20">
    <w:abstractNumId w:val="14"/>
  </w:num>
  <w:num w:numId="21">
    <w:abstractNumId w:val="8"/>
  </w:num>
  <w:num w:numId="22">
    <w:abstractNumId w:val="12"/>
  </w:num>
  <w:num w:numId="23">
    <w:abstractNumId w:val="22"/>
  </w:num>
  <w:num w:numId="24">
    <w:abstractNumId w:val="1"/>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508"/>
    <w:rsid w:val="00057FB7"/>
    <w:rsid w:val="000D4EA5"/>
    <w:rsid w:val="000D56E1"/>
    <w:rsid w:val="001058A6"/>
    <w:rsid w:val="001170C3"/>
    <w:rsid w:val="00136CE2"/>
    <w:rsid w:val="00157C3E"/>
    <w:rsid w:val="001708E0"/>
    <w:rsid w:val="00183AA4"/>
    <w:rsid w:val="001917B4"/>
    <w:rsid w:val="001C5541"/>
    <w:rsid w:val="00224D85"/>
    <w:rsid w:val="0023110B"/>
    <w:rsid w:val="00234F85"/>
    <w:rsid w:val="00261872"/>
    <w:rsid w:val="00325577"/>
    <w:rsid w:val="003A6B5F"/>
    <w:rsid w:val="00443F2A"/>
    <w:rsid w:val="00455436"/>
    <w:rsid w:val="0046143D"/>
    <w:rsid w:val="00462CF7"/>
    <w:rsid w:val="0057730A"/>
    <w:rsid w:val="005A628E"/>
    <w:rsid w:val="005F270D"/>
    <w:rsid w:val="0061227E"/>
    <w:rsid w:val="006B4100"/>
    <w:rsid w:val="006B71EC"/>
    <w:rsid w:val="006C09C0"/>
    <w:rsid w:val="006C104C"/>
    <w:rsid w:val="00814AE5"/>
    <w:rsid w:val="00825508"/>
    <w:rsid w:val="00843ECB"/>
    <w:rsid w:val="00885B26"/>
    <w:rsid w:val="008D042C"/>
    <w:rsid w:val="008E61F8"/>
    <w:rsid w:val="00917EAB"/>
    <w:rsid w:val="00926C62"/>
    <w:rsid w:val="009446F5"/>
    <w:rsid w:val="009B5C62"/>
    <w:rsid w:val="00A6209F"/>
    <w:rsid w:val="00AA0488"/>
    <w:rsid w:val="00B01320"/>
    <w:rsid w:val="00B10174"/>
    <w:rsid w:val="00B4083B"/>
    <w:rsid w:val="00C14FF0"/>
    <w:rsid w:val="00C50D8F"/>
    <w:rsid w:val="00C5259A"/>
    <w:rsid w:val="00CB5120"/>
    <w:rsid w:val="00CC06BC"/>
    <w:rsid w:val="00CE061E"/>
    <w:rsid w:val="00CE7E5C"/>
    <w:rsid w:val="00D16D70"/>
    <w:rsid w:val="00D17296"/>
    <w:rsid w:val="00E507E1"/>
    <w:rsid w:val="00EF1F71"/>
    <w:rsid w:val="00F41117"/>
    <w:rsid w:val="00FB39C2"/>
    <w:rsid w:val="00FC0DC8"/>
    <w:rsid w:val="00FC5138"/>
    <w:rsid w:val="00FF3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311F4B-E761-4763-A751-6099F837E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25508"/>
    <w:pPr>
      <w:spacing w:after="0" w:line="240" w:lineRule="auto"/>
    </w:pPr>
  </w:style>
  <w:style w:type="table" w:styleId="TableGrid">
    <w:name w:val="Table Grid"/>
    <w:basedOn w:val="TableNormal"/>
    <w:uiPriority w:val="59"/>
    <w:rsid w:val="00825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34F85"/>
    <w:rPr>
      <w:color w:val="0000FF" w:themeColor="hyperlink"/>
      <w:u w:val="single"/>
    </w:rPr>
  </w:style>
  <w:style w:type="paragraph" w:styleId="Title">
    <w:name w:val="Title"/>
    <w:basedOn w:val="Normal"/>
    <w:next w:val="Normal"/>
    <w:link w:val="TitleChar"/>
    <w:uiPriority w:val="10"/>
    <w:qFormat/>
    <w:rsid w:val="00234F8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34F85"/>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234F85"/>
    <w:pPr>
      <w:ind w:left="720"/>
      <w:contextualSpacing/>
    </w:pPr>
  </w:style>
  <w:style w:type="paragraph" w:customStyle="1" w:styleId="Default">
    <w:name w:val="Default"/>
    <w:rsid w:val="00234F85"/>
    <w:pPr>
      <w:autoSpaceDE w:val="0"/>
      <w:autoSpaceDN w:val="0"/>
      <w:adjustRightInd w:val="0"/>
      <w:spacing w:after="0" w:line="240" w:lineRule="auto"/>
    </w:pPr>
    <w:rPr>
      <w:rFonts w:ascii="Times New Roman" w:hAnsi="Times New Roman" w:cs="Times New Roman"/>
      <w:color w:val="000000"/>
      <w:sz w:val="24"/>
      <w:szCs w:val="24"/>
    </w:rPr>
  </w:style>
  <w:style w:type="table" w:styleId="MediumList1-Accent5">
    <w:name w:val="Medium List 1 Accent 5"/>
    <w:basedOn w:val="TableNormal"/>
    <w:uiPriority w:val="65"/>
    <w:rsid w:val="00234F8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1-Accent1">
    <w:name w:val="Medium Grid 1 Accent 1"/>
    <w:basedOn w:val="TableNormal"/>
    <w:uiPriority w:val="67"/>
    <w:rsid w:val="00234F85"/>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Header">
    <w:name w:val="header"/>
    <w:basedOn w:val="Normal"/>
    <w:link w:val="HeaderChar"/>
    <w:uiPriority w:val="99"/>
    <w:unhideWhenUsed/>
    <w:rsid w:val="00234F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F85"/>
  </w:style>
  <w:style w:type="paragraph" w:styleId="Footer">
    <w:name w:val="footer"/>
    <w:basedOn w:val="Normal"/>
    <w:link w:val="FooterChar"/>
    <w:uiPriority w:val="99"/>
    <w:unhideWhenUsed/>
    <w:rsid w:val="00234F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benchmarkunivers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9CD99-8C1C-4A59-8FCC-6A97DB7F4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2549</Words>
  <Characters>14532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New York City Department of Education</Company>
  <LinksUpToDate>false</LinksUpToDate>
  <CharactersWithSpaces>17047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Olga Fotinis</cp:lastModifiedBy>
  <cp:revision>3</cp:revision>
  <dcterms:created xsi:type="dcterms:W3CDTF">2015-08-11T21:14:00Z</dcterms:created>
  <dcterms:modified xsi:type="dcterms:W3CDTF">2015-08-11T21:14:00Z</dcterms:modified>
</cp:coreProperties>
</file>